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33F5B" w14:textId="19AD7280" w:rsidR="00F35FAD" w:rsidRDefault="00AE46B7">
      <w:pPr>
        <w:rPr>
          <w:b/>
        </w:rPr>
      </w:pPr>
      <w:r w:rsidRPr="00AE46B7">
        <w:rPr>
          <w:b/>
        </w:rPr>
        <w:t>Clerks Report</w:t>
      </w:r>
      <w:r w:rsidR="00CF1D5A">
        <w:rPr>
          <w:b/>
        </w:rPr>
        <w:t xml:space="preserve"> - Update</w:t>
      </w:r>
    </w:p>
    <w:p w14:paraId="0DA48C0B" w14:textId="77777777" w:rsidR="000B2AB4" w:rsidRPr="00524297" w:rsidRDefault="000B2AB4" w:rsidP="000B2AB4">
      <w:pPr>
        <w:pStyle w:val="ListParagraph"/>
        <w:numPr>
          <w:ilvl w:val="0"/>
          <w:numId w:val="2"/>
        </w:numPr>
        <w:ind w:left="567" w:hanging="567"/>
        <w:rPr>
          <w:b/>
          <w:bCs/>
          <w:u w:val="single"/>
        </w:rPr>
      </w:pPr>
      <w:r w:rsidRPr="00524297">
        <w:rPr>
          <w:b/>
          <w:bCs/>
          <w:u w:val="single"/>
        </w:rPr>
        <w:t>Finance Matters</w:t>
      </w:r>
    </w:p>
    <w:p w14:paraId="3AB9AE3C" w14:textId="79E57D76" w:rsidR="00141047" w:rsidRPr="00027461" w:rsidRDefault="000B2AB4" w:rsidP="00D34C89">
      <w:pPr>
        <w:pStyle w:val="ListParagraph"/>
        <w:numPr>
          <w:ilvl w:val="0"/>
          <w:numId w:val="3"/>
        </w:numPr>
        <w:spacing w:after="0" w:line="240" w:lineRule="auto"/>
        <w:ind w:left="1134" w:hanging="567"/>
        <w:contextualSpacing w:val="0"/>
      </w:pPr>
      <w:r w:rsidRPr="00027461">
        <w:t>Bank Balance</w:t>
      </w:r>
      <w:r w:rsidR="00141047" w:rsidRPr="00027461">
        <w:t xml:space="preserve"> </w:t>
      </w:r>
    </w:p>
    <w:p w14:paraId="0C20F8DB" w14:textId="619B71EA" w:rsidR="000B2AB4" w:rsidRPr="009E1F7C" w:rsidRDefault="000B2AB4" w:rsidP="00D34C89">
      <w:pPr>
        <w:pStyle w:val="ListParagraph"/>
        <w:spacing w:after="0" w:line="240" w:lineRule="auto"/>
        <w:ind w:left="1134"/>
        <w:contextualSpacing w:val="0"/>
      </w:pPr>
      <w:r w:rsidRPr="009E1F7C">
        <w:t>Santander £</w:t>
      </w:r>
      <w:r w:rsidR="00DB393A" w:rsidRPr="009E1F7C">
        <w:t>3</w:t>
      </w:r>
      <w:r w:rsidR="00CF1D5A" w:rsidRPr="009E1F7C">
        <w:t>4,148.91</w:t>
      </w:r>
      <w:r w:rsidR="00141047" w:rsidRPr="009E1F7C">
        <w:t xml:space="preserve"> - as of </w:t>
      </w:r>
      <w:r w:rsidR="00CF1D5A" w:rsidRPr="009E1F7C">
        <w:t>31</w:t>
      </w:r>
      <w:r w:rsidR="00CF1D5A" w:rsidRPr="009E1F7C">
        <w:rPr>
          <w:vertAlign w:val="superscript"/>
        </w:rPr>
        <w:t>st</w:t>
      </w:r>
      <w:r w:rsidR="00CF1D5A" w:rsidRPr="009E1F7C">
        <w:t xml:space="preserve"> March 2025</w:t>
      </w:r>
    </w:p>
    <w:p w14:paraId="0F6E76F8" w14:textId="3498AD22" w:rsidR="00141047" w:rsidRPr="00027461" w:rsidRDefault="00141047" w:rsidP="00D34C89">
      <w:pPr>
        <w:pStyle w:val="ListParagraph"/>
        <w:spacing w:after="120" w:line="240" w:lineRule="auto"/>
        <w:ind w:left="1134"/>
        <w:contextualSpacing w:val="0"/>
      </w:pPr>
      <w:r w:rsidRPr="009E1F7C">
        <w:t>Cambridge and Counties Bank £</w:t>
      </w:r>
      <w:r w:rsidR="009E1F7C" w:rsidRPr="009E1F7C">
        <w:t>26,385.41</w:t>
      </w:r>
      <w:r w:rsidRPr="009E1F7C">
        <w:t xml:space="preserve"> – as of </w:t>
      </w:r>
      <w:r w:rsidR="009E1F7C" w:rsidRPr="009E1F7C">
        <w:t>23</w:t>
      </w:r>
      <w:r w:rsidR="009E1F7C" w:rsidRPr="009E1F7C">
        <w:rPr>
          <w:vertAlign w:val="superscript"/>
        </w:rPr>
        <w:t>rd</w:t>
      </w:r>
      <w:r w:rsidR="009E1F7C" w:rsidRPr="009E1F7C">
        <w:t xml:space="preserve"> April </w:t>
      </w:r>
      <w:r w:rsidRPr="009E1F7C">
        <w:t>2025</w:t>
      </w:r>
    </w:p>
    <w:p w14:paraId="339DF943" w14:textId="128FA6C1" w:rsidR="000B2AB4" w:rsidRPr="00027461" w:rsidRDefault="000B2AB4" w:rsidP="00D34C89">
      <w:pPr>
        <w:pStyle w:val="ListParagraph"/>
        <w:numPr>
          <w:ilvl w:val="0"/>
          <w:numId w:val="3"/>
        </w:numPr>
        <w:spacing w:after="0" w:line="240" w:lineRule="auto"/>
        <w:ind w:left="1134" w:hanging="567"/>
      </w:pPr>
      <w:r w:rsidRPr="00027461">
        <w:t>Monthly Expenditure and Income</w:t>
      </w:r>
    </w:p>
    <w:p w14:paraId="34C6C870" w14:textId="71FDE846" w:rsidR="000B2AB4" w:rsidRDefault="000B2AB4" w:rsidP="00D34C89">
      <w:pPr>
        <w:spacing w:after="0" w:line="240" w:lineRule="auto"/>
        <w:ind w:left="1134"/>
      </w:pPr>
      <w:r w:rsidRPr="0098040D">
        <w:t>Expenditure</w:t>
      </w:r>
    </w:p>
    <w:p w14:paraId="393BC1D1" w14:textId="295DA50B" w:rsidR="00027461" w:rsidRDefault="009E1F7C" w:rsidP="00D34C89">
      <w:pPr>
        <w:spacing w:after="0" w:line="240" w:lineRule="auto"/>
        <w:ind w:left="1134"/>
      </w:pPr>
      <w:r w:rsidRPr="002B4DD9">
        <w:t>TBC</w:t>
      </w:r>
    </w:p>
    <w:p w14:paraId="1386C9D2" w14:textId="77777777" w:rsidR="00027461" w:rsidRDefault="00027461" w:rsidP="00D34C89">
      <w:pPr>
        <w:spacing w:after="0" w:line="240" w:lineRule="auto"/>
        <w:ind w:left="1134"/>
      </w:pPr>
    </w:p>
    <w:p w14:paraId="518B824E" w14:textId="5C40BF6B" w:rsidR="00027461" w:rsidRDefault="00027461" w:rsidP="00D34C89">
      <w:pPr>
        <w:spacing w:after="0" w:line="240" w:lineRule="auto"/>
        <w:ind w:left="1134"/>
      </w:pPr>
      <w:r>
        <w:t>Income</w:t>
      </w:r>
    </w:p>
    <w:p w14:paraId="63AAD39D" w14:textId="77777777" w:rsidR="009E1F7C" w:rsidRDefault="009E1F7C" w:rsidP="009E1F7C">
      <w:pPr>
        <w:spacing w:after="0" w:line="240" w:lineRule="auto"/>
        <w:ind w:left="1134"/>
      </w:pPr>
      <w:r w:rsidRPr="002B4DD9">
        <w:t>TBC</w:t>
      </w:r>
    </w:p>
    <w:p w14:paraId="5729BCDD" w14:textId="77777777" w:rsidR="00027461" w:rsidRPr="0098040D" w:rsidRDefault="00027461" w:rsidP="00D34C89">
      <w:pPr>
        <w:spacing w:after="0" w:line="240" w:lineRule="auto"/>
        <w:ind w:left="1134"/>
      </w:pPr>
    </w:p>
    <w:p w14:paraId="20BDB0D5" w14:textId="54EE05B7" w:rsidR="000B2AB4" w:rsidRPr="00027461" w:rsidRDefault="006632C2" w:rsidP="00D34C89">
      <w:pPr>
        <w:pStyle w:val="ListParagraph"/>
        <w:numPr>
          <w:ilvl w:val="0"/>
          <w:numId w:val="3"/>
        </w:numPr>
        <w:ind w:left="1134" w:hanging="567"/>
      </w:pPr>
      <w:r w:rsidRPr="00027461">
        <w:t xml:space="preserve">Collection of Wm &amp; HX Car Park Donations for the following </w:t>
      </w:r>
      <w:r w:rsidR="00027461" w:rsidRPr="00027461">
        <w:t>m</w:t>
      </w:r>
      <w:r w:rsidRPr="00027461">
        <w:t>onth</w:t>
      </w:r>
    </w:p>
    <w:p w14:paraId="3325F64E" w14:textId="253FEAC3" w:rsidR="006632C2" w:rsidRPr="00027461" w:rsidRDefault="006632C2" w:rsidP="00D34C89">
      <w:pPr>
        <w:pStyle w:val="ListParagraph"/>
        <w:spacing w:after="120" w:line="240" w:lineRule="auto"/>
        <w:ind w:left="1134"/>
        <w:contextualSpacing w:val="0"/>
      </w:pPr>
      <w:r w:rsidRPr="00027461">
        <w:t xml:space="preserve">To discuss and agree a way forward </w:t>
      </w:r>
    </w:p>
    <w:p w14:paraId="51769658" w14:textId="0A10FA4F" w:rsidR="00524297" w:rsidRPr="00027461" w:rsidRDefault="00524297" w:rsidP="00D34C89">
      <w:pPr>
        <w:pStyle w:val="ListParagraph"/>
        <w:numPr>
          <w:ilvl w:val="0"/>
          <w:numId w:val="3"/>
        </w:numPr>
        <w:spacing w:after="0" w:line="240" w:lineRule="auto"/>
        <w:ind w:left="1134" w:hanging="567"/>
        <w:contextualSpacing w:val="0"/>
      </w:pPr>
      <w:r w:rsidRPr="00027461">
        <w:t>Grant Applications</w:t>
      </w:r>
      <w:r w:rsidR="00027461" w:rsidRPr="00027461">
        <w:t xml:space="preserve"> - Purbeck Film Festival</w:t>
      </w:r>
    </w:p>
    <w:p w14:paraId="4D727D05" w14:textId="4B38D3F1" w:rsidR="00524297" w:rsidRPr="00524297" w:rsidRDefault="00524297" w:rsidP="00D34C89">
      <w:pPr>
        <w:pStyle w:val="21Bulletpoint"/>
        <w:numPr>
          <w:ilvl w:val="0"/>
          <w:numId w:val="0"/>
        </w:numPr>
        <w:spacing w:after="120"/>
        <w:ind w:left="1134"/>
        <w:rPr>
          <w:sz w:val="22"/>
          <w:szCs w:val="22"/>
        </w:rPr>
      </w:pPr>
      <w:r w:rsidRPr="00524297">
        <w:rPr>
          <w:sz w:val="22"/>
          <w:szCs w:val="22"/>
        </w:rPr>
        <w:t xml:space="preserve">To discuss </w:t>
      </w:r>
      <w:r w:rsidR="00027461">
        <w:rPr>
          <w:sz w:val="22"/>
          <w:szCs w:val="22"/>
        </w:rPr>
        <w:t>and agree a way forward regarding the Purbeck Film Festival</w:t>
      </w:r>
      <w:r w:rsidRPr="00524297">
        <w:rPr>
          <w:sz w:val="22"/>
          <w:szCs w:val="22"/>
        </w:rPr>
        <w:t xml:space="preserve">. </w:t>
      </w:r>
    </w:p>
    <w:p w14:paraId="3B722254" w14:textId="0AF330BF" w:rsidR="00D34C89" w:rsidRPr="002B4DD9" w:rsidRDefault="00D34C89" w:rsidP="00FB5FC0">
      <w:pPr>
        <w:pStyle w:val="ListParagraph"/>
        <w:numPr>
          <w:ilvl w:val="0"/>
          <w:numId w:val="2"/>
        </w:numPr>
        <w:spacing w:after="0" w:line="240" w:lineRule="auto"/>
        <w:ind w:left="567" w:hanging="567"/>
        <w:rPr>
          <w:b/>
          <w:u w:val="single"/>
        </w:rPr>
      </w:pPr>
      <w:r w:rsidRPr="002B4DD9">
        <w:rPr>
          <w:b/>
          <w:u w:val="single"/>
        </w:rPr>
        <w:t>Gov.uk Domain</w:t>
      </w:r>
    </w:p>
    <w:p w14:paraId="791B0F6B" w14:textId="55AC041F" w:rsidR="00D34C89" w:rsidRDefault="00330FEB" w:rsidP="00330FEB">
      <w:pPr>
        <w:pStyle w:val="ListParagraph"/>
        <w:spacing w:after="0" w:line="240" w:lineRule="auto"/>
        <w:ind w:left="567"/>
        <w:rPr>
          <w:bCs/>
        </w:rPr>
      </w:pPr>
      <w:r>
        <w:rPr>
          <w:bCs/>
        </w:rPr>
        <w:t xml:space="preserve">For accounting year 2025-26 the AGAR will be changed and within section one a new assertion will be added Assertion 10:  </w:t>
      </w:r>
      <w:r w:rsidRPr="00330FEB">
        <w:rPr>
          <w:bCs/>
        </w:rPr>
        <w:t>Digital and data complianc</w:t>
      </w:r>
      <w:r>
        <w:rPr>
          <w:bCs/>
        </w:rPr>
        <w:t xml:space="preserve">e: </w:t>
      </w:r>
    </w:p>
    <w:p w14:paraId="2F73A492" w14:textId="77777777" w:rsidR="00330FEB" w:rsidRDefault="00330FEB" w:rsidP="00330FEB">
      <w:pPr>
        <w:pStyle w:val="ListParagraph"/>
        <w:spacing w:after="0" w:line="240" w:lineRule="auto"/>
        <w:ind w:left="567"/>
        <w:rPr>
          <w:bCs/>
          <w:i/>
          <w:iCs/>
        </w:rPr>
      </w:pPr>
      <w:r>
        <w:rPr>
          <w:bCs/>
          <w:i/>
          <w:iCs/>
        </w:rPr>
        <w:t>“</w:t>
      </w:r>
      <w:r w:rsidRPr="00330FEB">
        <w:rPr>
          <w:bCs/>
          <w:i/>
          <w:iCs/>
        </w:rPr>
        <w:t>To warrant a positive response to this assertion, the authority needs to have taken the following actions:</w:t>
      </w:r>
    </w:p>
    <w:p w14:paraId="310B514C" w14:textId="77BA8CA9" w:rsidR="00330FEB" w:rsidRDefault="00330FEB" w:rsidP="00330FEB">
      <w:pPr>
        <w:pStyle w:val="ListParagraph"/>
        <w:spacing w:after="0" w:line="240" w:lineRule="auto"/>
        <w:ind w:left="567"/>
        <w:rPr>
          <w:bCs/>
          <w:i/>
          <w:iCs/>
        </w:rPr>
      </w:pPr>
      <w:r w:rsidRPr="00330FEB">
        <w:rPr>
          <w:bCs/>
          <w:i/>
          <w:iCs/>
        </w:rPr>
        <w:t xml:space="preserve"> 1.47  </w:t>
      </w:r>
      <w:r>
        <w:rPr>
          <w:bCs/>
          <w:i/>
          <w:iCs/>
        </w:rPr>
        <w:tab/>
      </w:r>
      <w:r w:rsidRPr="00330FEB">
        <w:rPr>
          <w:bCs/>
          <w:i/>
          <w:iCs/>
        </w:rPr>
        <w:t xml:space="preserve">Email management - Every authority must have a generic email account hosted on an authority owned domain, for example clerk@abcparishcouncil.gov.uk or clerk@abcparishcouncil.org.uk rather than abcparishclerk@gmail.com or abcparishclerk@outlook.com for example.  </w:t>
      </w:r>
    </w:p>
    <w:p w14:paraId="0DB54B3A" w14:textId="626A6E10" w:rsidR="00330FEB" w:rsidRDefault="00330FEB" w:rsidP="00330FEB">
      <w:pPr>
        <w:pStyle w:val="ListParagraph"/>
        <w:spacing w:after="0" w:line="240" w:lineRule="auto"/>
        <w:ind w:left="567"/>
        <w:rPr>
          <w:bCs/>
          <w:i/>
          <w:iCs/>
        </w:rPr>
      </w:pPr>
      <w:r>
        <w:rPr>
          <w:bCs/>
          <w:i/>
          <w:iCs/>
        </w:rPr>
        <w:t>1.48</w:t>
      </w:r>
      <w:r>
        <w:rPr>
          <w:bCs/>
          <w:i/>
          <w:iCs/>
        </w:rPr>
        <w:tab/>
      </w:r>
      <w:r w:rsidRPr="00330FEB">
        <w:rPr>
          <w:bCs/>
          <w:i/>
          <w:iCs/>
        </w:rPr>
        <w:t>All smaller authorities (excluding parish meetings) must meet legal requirements for all existing websites regardless of what domain is being used.</w:t>
      </w:r>
    </w:p>
    <w:p w14:paraId="74771822" w14:textId="4AB32555" w:rsidR="00330FEB" w:rsidRPr="00330FEB" w:rsidRDefault="00330FEB" w:rsidP="00330FEB">
      <w:pPr>
        <w:pStyle w:val="ListParagraph"/>
        <w:spacing w:after="0" w:line="240" w:lineRule="auto"/>
        <w:ind w:left="567"/>
        <w:rPr>
          <w:bCs/>
          <w:i/>
          <w:iCs/>
        </w:rPr>
      </w:pPr>
      <w:r>
        <w:rPr>
          <w:bCs/>
          <w:i/>
          <w:iCs/>
        </w:rPr>
        <w:t>1.49</w:t>
      </w:r>
      <w:r>
        <w:rPr>
          <w:bCs/>
          <w:i/>
          <w:iCs/>
        </w:rPr>
        <w:tab/>
      </w:r>
      <w:r w:rsidRPr="00330FEB">
        <w:rPr>
          <w:bCs/>
          <w:i/>
          <w:iCs/>
        </w:rPr>
        <w:t>All websites must meet the Web Content Accessibility Guidelines 2.2 AA and the Public Sector Bodies (Websites and Mobile Applications) (No. 2) Accessibility Regulations 2018 (where applicable).</w:t>
      </w:r>
      <w:r>
        <w:rPr>
          <w:bCs/>
          <w:i/>
          <w:iCs/>
        </w:rPr>
        <w:t>”</w:t>
      </w:r>
    </w:p>
    <w:p w14:paraId="7373FE17" w14:textId="21A17080" w:rsidR="00330FEB" w:rsidRDefault="00330FEB" w:rsidP="00330FEB">
      <w:pPr>
        <w:pStyle w:val="ListParagraph"/>
        <w:spacing w:after="0" w:line="240" w:lineRule="auto"/>
        <w:ind w:left="567"/>
        <w:rPr>
          <w:bCs/>
        </w:rPr>
      </w:pPr>
      <w:r>
        <w:rPr>
          <w:bCs/>
        </w:rPr>
        <w:t xml:space="preserve">To ensure the Parish Council is able to tick yes to this assertion it is recommended we migrate our website to a gov.uk domain and set up Councillor gov.uk emails. </w:t>
      </w:r>
    </w:p>
    <w:p w14:paraId="5B0DB96D" w14:textId="69DF172A" w:rsidR="00330FEB" w:rsidRDefault="00330FEB" w:rsidP="00330FEB">
      <w:pPr>
        <w:pStyle w:val="ListParagraph"/>
        <w:spacing w:after="0" w:line="240" w:lineRule="auto"/>
        <w:ind w:left="567"/>
        <w:rPr>
          <w:bCs/>
        </w:rPr>
      </w:pPr>
      <w:r>
        <w:rPr>
          <w:bCs/>
        </w:rPr>
        <w:t>Contractor 1: To buy a gov.uk domain cost is £50 + VAT per year. To host the website and email system with up to 25 email at 5gb per email per year is £99.99. There is currently an offer for new purchases (not sure how long the offer is valid) of £99.00.</w:t>
      </w:r>
    </w:p>
    <w:p w14:paraId="7D698CA6" w14:textId="5545B96F" w:rsidR="00330FEB" w:rsidRDefault="00330FEB" w:rsidP="00330FEB">
      <w:pPr>
        <w:pStyle w:val="ListParagraph"/>
        <w:spacing w:after="0" w:line="240" w:lineRule="auto"/>
        <w:ind w:left="567"/>
        <w:rPr>
          <w:bCs/>
        </w:rPr>
      </w:pPr>
      <w:r>
        <w:rPr>
          <w:bCs/>
        </w:rPr>
        <w:t>Domain possibilities</w:t>
      </w:r>
    </w:p>
    <w:p w14:paraId="27FD11FE" w14:textId="693AC0F7" w:rsidR="00330FEB" w:rsidRPr="00330FEB" w:rsidRDefault="00330FEB" w:rsidP="00330FEB">
      <w:pPr>
        <w:pStyle w:val="ListParagraph"/>
        <w:spacing w:after="0" w:line="240" w:lineRule="auto"/>
        <w:ind w:left="567"/>
        <w:rPr>
          <w:bCs/>
        </w:rPr>
      </w:pPr>
      <w:hyperlink r:id="rId5" w:history="1">
        <w:r w:rsidRPr="00330FEB">
          <w:rPr>
            <w:rStyle w:val="Hyperlink"/>
            <w:bCs/>
          </w:rPr>
          <w:t>www.worthmatraversparishcouncil.gov.uk</w:t>
        </w:r>
      </w:hyperlink>
      <w:r w:rsidRPr="00330FEB">
        <w:rPr>
          <w:bCs/>
        </w:rPr>
        <w:t xml:space="preserve"> emails would be</w:t>
      </w:r>
      <w:r>
        <w:rPr>
          <w:bCs/>
        </w:rPr>
        <w:t xml:space="preserve"> </w:t>
      </w:r>
      <w:hyperlink r:id="rId6" w:history="1">
        <w:r w:rsidRPr="00516BCF">
          <w:rPr>
            <w:rStyle w:val="Hyperlink"/>
            <w:bCs/>
          </w:rPr>
          <w:t>clerk@worthmatarversparishcouncil.gov.uk</w:t>
        </w:r>
      </w:hyperlink>
      <w:r>
        <w:rPr>
          <w:bCs/>
        </w:rPr>
        <w:t xml:space="preserve"> or </w:t>
      </w:r>
      <w:hyperlink r:id="rId7" w:history="1">
        <w:r w:rsidRPr="00516BCF">
          <w:rPr>
            <w:rStyle w:val="Hyperlink"/>
            <w:bCs/>
          </w:rPr>
          <w:t>cllrjburden@worthmatraversparishcouncil.gov.uk</w:t>
        </w:r>
      </w:hyperlink>
      <w:r>
        <w:rPr>
          <w:bCs/>
        </w:rPr>
        <w:tab/>
      </w:r>
    </w:p>
    <w:p w14:paraId="2B7C5A31" w14:textId="41DCD489" w:rsidR="00330FEB" w:rsidRDefault="00330FEB" w:rsidP="00330FEB">
      <w:pPr>
        <w:pStyle w:val="ListParagraph"/>
        <w:spacing w:after="0" w:line="240" w:lineRule="auto"/>
        <w:ind w:left="567"/>
        <w:rPr>
          <w:bCs/>
        </w:rPr>
      </w:pPr>
      <w:hyperlink r:id="rId8" w:history="1">
        <w:r w:rsidRPr="00330FEB">
          <w:rPr>
            <w:rStyle w:val="Hyperlink"/>
            <w:bCs/>
          </w:rPr>
          <w:t>www.worthmatravers-pc.gov.uk</w:t>
        </w:r>
      </w:hyperlink>
      <w:r w:rsidRPr="00330FEB">
        <w:rPr>
          <w:bCs/>
        </w:rPr>
        <w:t xml:space="preserve"> emails wou</w:t>
      </w:r>
      <w:r>
        <w:rPr>
          <w:bCs/>
        </w:rPr>
        <w:t xml:space="preserve">ld be </w:t>
      </w:r>
      <w:hyperlink r:id="rId9" w:history="1">
        <w:r w:rsidRPr="00516BCF">
          <w:rPr>
            <w:rStyle w:val="Hyperlink"/>
            <w:bCs/>
          </w:rPr>
          <w:t>clerK@worthmatravers-pc.gov.uk</w:t>
        </w:r>
      </w:hyperlink>
      <w:r>
        <w:rPr>
          <w:bCs/>
        </w:rPr>
        <w:t xml:space="preserve"> or </w:t>
      </w:r>
      <w:hyperlink r:id="rId10" w:history="1">
        <w:r w:rsidRPr="00516BCF">
          <w:rPr>
            <w:rStyle w:val="Hyperlink"/>
            <w:bCs/>
          </w:rPr>
          <w:t>cllrjburden@worthmatravers-pc.gov.uk</w:t>
        </w:r>
      </w:hyperlink>
    </w:p>
    <w:p w14:paraId="6951D0A5" w14:textId="77777777" w:rsidR="00330FEB" w:rsidRDefault="00330FEB" w:rsidP="00330FEB">
      <w:pPr>
        <w:pStyle w:val="ListParagraph"/>
        <w:spacing w:after="0" w:line="240" w:lineRule="auto"/>
        <w:ind w:left="567"/>
        <w:rPr>
          <w:bCs/>
        </w:rPr>
      </w:pPr>
    </w:p>
    <w:p w14:paraId="301D0544" w14:textId="112A77BE" w:rsidR="00022400" w:rsidRPr="00330FEB" w:rsidRDefault="00022400" w:rsidP="00330FEB">
      <w:pPr>
        <w:pStyle w:val="ListParagraph"/>
        <w:spacing w:after="0" w:line="240" w:lineRule="auto"/>
        <w:ind w:left="567"/>
        <w:rPr>
          <w:bCs/>
        </w:rPr>
      </w:pPr>
      <w:r>
        <w:rPr>
          <w:bCs/>
        </w:rPr>
        <w:t xml:space="preserve">Email address: above is an example of a possible email address for councillors, i.e. title, first name initial, surname@ however this can be changed. </w:t>
      </w:r>
    </w:p>
    <w:p w14:paraId="4A053E72" w14:textId="7C69C6C9" w:rsidR="00330FEB" w:rsidRDefault="00330FEB" w:rsidP="00330FEB">
      <w:pPr>
        <w:pStyle w:val="ListParagraph"/>
        <w:spacing w:after="0" w:line="240" w:lineRule="auto"/>
        <w:ind w:left="567"/>
        <w:rPr>
          <w:bCs/>
        </w:rPr>
      </w:pPr>
      <w:r>
        <w:rPr>
          <w:bCs/>
        </w:rPr>
        <w:t xml:space="preserve">Recommendation: To purchase </w:t>
      </w:r>
      <w:hyperlink r:id="rId11" w:history="1">
        <w:r w:rsidR="00022400" w:rsidRPr="00516BCF">
          <w:rPr>
            <w:rStyle w:val="Hyperlink"/>
            <w:bCs/>
          </w:rPr>
          <w:t>www.worthmatraversparishcouncil.gov.uk</w:t>
        </w:r>
      </w:hyperlink>
      <w:r w:rsidR="00022400">
        <w:rPr>
          <w:bCs/>
        </w:rPr>
        <w:t xml:space="preserve"> at a cost of £50 + Vat per annum. To purchase email and website hosting at £99.99 per year. </w:t>
      </w:r>
    </w:p>
    <w:p w14:paraId="1946CC4F" w14:textId="77777777" w:rsidR="00D34C89" w:rsidRDefault="00D34C89" w:rsidP="00D34C89">
      <w:pPr>
        <w:pStyle w:val="ListParagraph"/>
        <w:spacing w:after="0" w:line="240" w:lineRule="auto"/>
        <w:ind w:left="567"/>
        <w:rPr>
          <w:bCs/>
        </w:rPr>
      </w:pPr>
    </w:p>
    <w:p w14:paraId="1B6A96A9" w14:textId="77777777" w:rsidR="00D34C89" w:rsidRDefault="00D34C89" w:rsidP="00D34C89">
      <w:pPr>
        <w:pStyle w:val="ListParagraph"/>
        <w:spacing w:after="0" w:line="240" w:lineRule="auto"/>
        <w:ind w:left="567"/>
        <w:rPr>
          <w:bCs/>
        </w:rPr>
      </w:pPr>
    </w:p>
    <w:p w14:paraId="5F6922E7" w14:textId="77777777" w:rsidR="00022400" w:rsidRDefault="00022400" w:rsidP="00D34C89">
      <w:pPr>
        <w:pStyle w:val="ListParagraph"/>
        <w:spacing w:after="0" w:line="240" w:lineRule="auto"/>
        <w:ind w:left="567"/>
        <w:rPr>
          <w:bCs/>
        </w:rPr>
      </w:pPr>
    </w:p>
    <w:p w14:paraId="6EAEE5FA" w14:textId="77777777" w:rsidR="00022400" w:rsidRDefault="00022400" w:rsidP="00D34C89">
      <w:pPr>
        <w:pStyle w:val="ListParagraph"/>
        <w:spacing w:after="0" w:line="240" w:lineRule="auto"/>
        <w:ind w:left="567"/>
        <w:rPr>
          <w:bCs/>
        </w:rPr>
      </w:pPr>
    </w:p>
    <w:p w14:paraId="5B530138" w14:textId="77777777" w:rsidR="00022400" w:rsidRDefault="00022400" w:rsidP="00D34C89">
      <w:pPr>
        <w:pStyle w:val="ListParagraph"/>
        <w:spacing w:after="0" w:line="240" w:lineRule="auto"/>
        <w:ind w:left="567"/>
        <w:rPr>
          <w:bCs/>
        </w:rPr>
      </w:pPr>
    </w:p>
    <w:p w14:paraId="478E8FEB" w14:textId="77777777" w:rsidR="00CB3B5C" w:rsidRPr="002B4DD9" w:rsidRDefault="00CB3B5C" w:rsidP="00FB5FC0">
      <w:pPr>
        <w:pStyle w:val="ListParagraph"/>
        <w:numPr>
          <w:ilvl w:val="0"/>
          <w:numId w:val="2"/>
        </w:numPr>
        <w:spacing w:after="0" w:line="240" w:lineRule="auto"/>
        <w:ind w:left="567" w:hanging="567"/>
        <w:rPr>
          <w:b/>
          <w:u w:val="single"/>
        </w:rPr>
      </w:pPr>
      <w:r w:rsidRPr="002B4DD9">
        <w:rPr>
          <w:b/>
          <w:u w:val="single"/>
        </w:rPr>
        <w:lastRenderedPageBreak/>
        <w:t xml:space="preserve">External Newsletter sign up </w:t>
      </w:r>
    </w:p>
    <w:p w14:paraId="603F913C" w14:textId="77777777" w:rsidR="00CB3B5C" w:rsidRDefault="00CB3B5C" w:rsidP="00CB3B5C">
      <w:pPr>
        <w:pStyle w:val="ListParagraph"/>
        <w:spacing w:after="0" w:line="240" w:lineRule="auto"/>
        <w:ind w:left="567"/>
        <w:rPr>
          <w:bCs/>
        </w:rPr>
      </w:pPr>
      <w:r w:rsidRPr="00CB3B5C">
        <w:rPr>
          <w:bCs/>
        </w:rPr>
        <w:t xml:space="preserve">As from the end of </w:t>
      </w:r>
      <w:r>
        <w:rPr>
          <w:bCs/>
        </w:rPr>
        <w:t>May</w:t>
      </w:r>
      <w:r w:rsidRPr="00CB3B5C">
        <w:rPr>
          <w:bCs/>
        </w:rPr>
        <w:t xml:space="preserve"> the Clerk will no longer forward Dorset Council., NALC, or DAPTC newsletter. All newsletters are available on-line and each Councillor can sign up to receive a tailored package. </w:t>
      </w:r>
    </w:p>
    <w:p w14:paraId="638BDDFE" w14:textId="77777777" w:rsidR="00CB3B5C" w:rsidRDefault="00CB3B5C" w:rsidP="00CB3B5C">
      <w:pPr>
        <w:pStyle w:val="ListParagraph"/>
        <w:spacing w:after="0" w:line="240" w:lineRule="auto"/>
        <w:ind w:left="567"/>
        <w:rPr>
          <w:bCs/>
        </w:rPr>
      </w:pPr>
      <w:r w:rsidRPr="00CB3B5C">
        <w:rPr>
          <w:bCs/>
        </w:rPr>
        <w:t xml:space="preserve">Dorset Council Sign up </w:t>
      </w:r>
    </w:p>
    <w:p w14:paraId="599364B8" w14:textId="658E07E2" w:rsidR="00CB3B5C" w:rsidRDefault="00CB3B5C" w:rsidP="00CB3B5C">
      <w:pPr>
        <w:pStyle w:val="ListParagraph"/>
        <w:spacing w:after="0" w:line="240" w:lineRule="auto"/>
        <w:ind w:left="567"/>
        <w:rPr>
          <w:bCs/>
        </w:rPr>
      </w:pPr>
      <w:r w:rsidRPr="00CB3B5C">
        <w:rPr>
          <w:bCs/>
        </w:rPr>
        <w:t xml:space="preserve">• Go to Dorset Council website, scroll to the bottom (black bar), </w:t>
      </w:r>
      <w:hyperlink r:id="rId12" w:history="1">
        <w:r w:rsidRPr="001F5AE6">
          <w:rPr>
            <w:rStyle w:val="Hyperlink"/>
            <w:bCs/>
          </w:rPr>
          <w:t>https://www.dorsetcouncil.gov.uk/</w:t>
        </w:r>
      </w:hyperlink>
      <w:r w:rsidRPr="00CB3B5C">
        <w:rPr>
          <w:bCs/>
        </w:rPr>
        <w:t xml:space="preserve"> </w:t>
      </w:r>
    </w:p>
    <w:p w14:paraId="73EE45FD" w14:textId="77777777" w:rsidR="00CB3B5C" w:rsidRDefault="00CB3B5C" w:rsidP="00CB3B5C">
      <w:pPr>
        <w:pStyle w:val="ListParagraph"/>
        <w:spacing w:after="0" w:line="240" w:lineRule="auto"/>
        <w:ind w:left="567"/>
        <w:rPr>
          <w:bCs/>
        </w:rPr>
      </w:pPr>
      <w:r w:rsidRPr="00CB3B5C">
        <w:rPr>
          <w:bCs/>
        </w:rPr>
        <w:t xml:space="preserve">• Click E-Newsletter Sign up </w:t>
      </w:r>
    </w:p>
    <w:p w14:paraId="75EF723E" w14:textId="77777777" w:rsidR="00CB3B5C" w:rsidRDefault="00CB3B5C" w:rsidP="00CB3B5C">
      <w:pPr>
        <w:pStyle w:val="ListParagraph"/>
        <w:spacing w:after="0" w:line="240" w:lineRule="auto"/>
        <w:ind w:left="567"/>
        <w:rPr>
          <w:bCs/>
        </w:rPr>
      </w:pPr>
      <w:r w:rsidRPr="00CB3B5C">
        <w:rPr>
          <w:bCs/>
        </w:rPr>
        <w:t xml:space="preserve">• Enter details and personalise which newsletter you wish to receive. </w:t>
      </w:r>
    </w:p>
    <w:p w14:paraId="2C34DA40" w14:textId="77777777" w:rsidR="00CB3B5C" w:rsidRDefault="00CB3B5C" w:rsidP="00CB3B5C">
      <w:pPr>
        <w:pStyle w:val="ListParagraph"/>
        <w:spacing w:after="0" w:line="240" w:lineRule="auto"/>
        <w:ind w:left="567"/>
        <w:rPr>
          <w:bCs/>
        </w:rPr>
      </w:pPr>
    </w:p>
    <w:p w14:paraId="27407D19" w14:textId="77777777" w:rsidR="00CB3B5C" w:rsidRDefault="00CB3B5C" w:rsidP="00CB3B5C">
      <w:pPr>
        <w:pStyle w:val="ListParagraph"/>
        <w:spacing w:after="0" w:line="240" w:lineRule="auto"/>
        <w:ind w:left="567"/>
        <w:rPr>
          <w:bCs/>
        </w:rPr>
      </w:pPr>
      <w:r w:rsidRPr="00CB3B5C">
        <w:rPr>
          <w:bCs/>
        </w:rPr>
        <w:t xml:space="preserve">NALC Sign up </w:t>
      </w:r>
    </w:p>
    <w:p w14:paraId="160376D0" w14:textId="6FF1423A" w:rsidR="00CB3B5C" w:rsidRDefault="00CB3B5C" w:rsidP="00CB3B5C">
      <w:pPr>
        <w:pStyle w:val="ListParagraph"/>
        <w:spacing w:after="0" w:line="240" w:lineRule="auto"/>
        <w:ind w:left="567"/>
        <w:rPr>
          <w:bCs/>
        </w:rPr>
      </w:pPr>
      <w:r w:rsidRPr="00CB3B5C">
        <w:rPr>
          <w:bCs/>
        </w:rPr>
        <w:t xml:space="preserve">• Go to NALC website </w:t>
      </w:r>
      <w:hyperlink r:id="rId13" w:history="1">
        <w:r w:rsidRPr="001F5AE6">
          <w:rPr>
            <w:rStyle w:val="Hyperlink"/>
            <w:bCs/>
          </w:rPr>
          <w:t>https://www.nalc.gov.uk/</w:t>
        </w:r>
      </w:hyperlink>
      <w:r w:rsidRPr="00CB3B5C">
        <w:rPr>
          <w:bCs/>
        </w:rPr>
        <w:t xml:space="preserve"> </w:t>
      </w:r>
    </w:p>
    <w:p w14:paraId="6FA3289D" w14:textId="77777777" w:rsidR="00CB3B5C" w:rsidRDefault="00CB3B5C" w:rsidP="00CB3B5C">
      <w:pPr>
        <w:pStyle w:val="ListParagraph"/>
        <w:spacing w:after="0" w:line="240" w:lineRule="auto"/>
        <w:ind w:left="567"/>
        <w:rPr>
          <w:bCs/>
        </w:rPr>
      </w:pPr>
      <w:r w:rsidRPr="00CB3B5C">
        <w:rPr>
          <w:bCs/>
        </w:rPr>
        <w:t xml:space="preserve">• Click My Account (You should already have an account, if not set one up). </w:t>
      </w:r>
    </w:p>
    <w:p w14:paraId="2C54C2A2" w14:textId="77777777" w:rsidR="00CB3B5C" w:rsidRDefault="00CB3B5C" w:rsidP="00CB3B5C">
      <w:pPr>
        <w:pStyle w:val="ListParagraph"/>
        <w:spacing w:after="0" w:line="240" w:lineRule="auto"/>
        <w:ind w:left="567"/>
        <w:rPr>
          <w:bCs/>
        </w:rPr>
      </w:pPr>
      <w:r w:rsidRPr="00CB3B5C">
        <w:rPr>
          <w:bCs/>
        </w:rPr>
        <w:t xml:space="preserve">• Click Contact Preference and tick Newsletter </w:t>
      </w:r>
    </w:p>
    <w:p w14:paraId="18DCD8FA" w14:textId="77777777" w:rsidR="00CB3B5C" w:rsidRDefault="00CB3B5C" w:rsidP="00CB3B5C">
      <w:pPr>
        <w:pStyle w:val="ListParagraph"/>
        <w:spacing w:after="0" w:line="240" w:lineRule="auto"/>
        <w:ind w:left="567"/>
        <w:rPr>
          <w:bCs/>
        </w:rPr>
      </w:pPr>
    </w:p>
    <w:p w14:paraId="52923C53" w14:textId="4ABB9200" w:rsidR="00CB3B5C" w:rsidRDefault="00CB3B5C" w:rsidP="00CB3B5C">
      <w:pPr>
        <w:pStyle w:val="ListParagraph"/>
        <w:spacing w:after="0" w:line="240" w:lineRule="auto"/>
        <w:ind w:left="567"/>
        <w:rPr>
          <w:bCs/>
        </w:rPr>
      </w:pPr>
      <w:r w:rsidRPr="00CB3B5C">
        <w:rPr>
          <w:bCs/>
        </w:rPr>
        <w:t xml:space="preserve">DAPTC </w:t>
      </w:r>
    </w:p>
    <w:p w14:paraId="4352A313" w14:textId="50D31D65" w:rsidR="00CB3B5C" w:rsidRDefault="00CB3B5C" w:rsidP="00CB3B5C">
      <w:pPr>
        <w:pStyle w:val="ListParagraph"/>
        <w:spacing w:after="0" w:line="240" w:lineRule="auto"/>
        <w:ind w:left="567"/>
        <w:rPr>
          <w:bCs/>
        </w:rPr>
      </w:pPr>
      <w:r w:rsidRPr="00CB3B5C">
        <w:rPr>
          <w:bCs/>
        </w:rPr>
        <w:t xml:space="preserve">• Go to DAPTC website </w:t>
      </w:r>
      <w:hyperlink r:id="rId14" w:history="1">
        <w:r w:rsidRPr="001F5AE6">
          <w:rPr>
            <w:rStyle w:val="Hyperlink"/>
            <w:bCs/>
          </w:rPr>
          <w:t>https://www.dorset-aptc.gov.uk/</w:t>
        </w:r>
      </w:hyperlink>
      <w:r w:rsidRPr="00CB3B5C">
        <w:rPr>
          <w:bCs/>
        </w:rPr>
        <w:t xml:space="preserve"> </w:t>
      </w:r>
    </w:p>
    <w:p w14:paraId="0DB44088" w14:textId="77777777" w:rsidR="00CB3B5C" w:rsidRDefault="00CB3B5C" w:rsidP="00CB3B5C">
      <w:pPr>
        <w:pStyle w:val="ListParagraph"/>
        <w:spacing w:after="0" w:line="240" w:lineRule="auto"/>
        <w:ind w:left="567"/>
        <w:rPr>
          <w:bCs/>
        </w:rPr>
      </w:pPr>
      <w:r w:rsidRPr="00CB3B5C">
        <w:rPr>
          <w:bCs/>
        </w:rPr>
        <w:t xml:space="preserve">• Click News &amp; Updates </w:t>
      </w:r>
    </w:p>
    <w:p w14:paraId="76A3403E" w14:textId="77777777" w:rsidR="00CB3B5C" w:rsidRDefault="00CB3B5C" w:rsidP="00CB3B5C">
      <w:pPr>
        <w:pStyle w:val="ListParagraph"/>
        <w:spacing w:after="0" w:line="240" w:lineRule="auto"/>
        <w:ind w:left="567"/>
        <w:rPr>
          <w:bCs/>
        </w:rPr>
      </w:pPr>
      <w:r w:rsidRPr="00CB3B5C">
        <w:rPr>
          <w:bCs/>
        </w:rPr>
        <w:t xml:space="preserve">• Click E-News </w:t>
      </w:r>
    </w:p>
    <w:p w14:paraId="4BFB54B8" w14:textId="571C6032" w:rsidR="00CB3B5C" w:rsidRDefault="00CB3B5C" w:rsidP="00CB3B5C">
      <w:pPr>
        <w:pStyle w:val="ListParagraph"/>
        <w:spacing w:after="0" w:line="240" w:lineRule="auto"/>
        <w:ind w:left="567"/>
        <w:rPr>
          <w:bCs/>
        </w:rPr>
      </w:pPr>
      <w:r w:rsidRPr="00CB3B5C">
        <w:rPr>
          <w:bCs/>
        </w:rPr>
        <w:t>• Click on the button at the bottom of the page (E-News Sign up)</w:t>
      </w:r>
    </w:p>
    <w:p w14:paraId="50D6C6E6" w14:textId="77777777" w:rsidR="00CB3B5C" w:rsidRDefault="00CB3B5C" w:rsidP="00CB3B5C">
      <w:pPr>
        <w:pStyle w:val="ListParagraph"/>
        <w:spacing w:after="0" w:line="240" w:lineRule="auto"/>
        <w:ind w:left="567"/>
        <w:rPr>
          <w:bCs/>
        </w:rPr>
      </w:pPr>
    </w:p>
    <w:p w14:paraId="2AC0B363" w14:textId="256FC593" w:rsidR="00524297" w:rsidRPr="002B4DD9" w:rsidRDefault="00524297" w:rsidP="00FB5FC0">
      <w:pPr>
        <w:pStyle w:val="ListParagraph"/>
        <w:numPr>
          <w:ilvl w:val="0"/>
          <w:numId w:val="2"/>
        </w:numPr>
        <w:spacing w:after="0" w:line="240" w:lineRule="auto"/>
        <w:ind w:left="567" w:hanging="567"/>
        <w:rPr>
          <w:b/>
          <w:u w:val="single"/>
        </w:rPr>
      </w:pPr>
      <w:r w:rsidRPr="002B4DD9">
        <w:rPr>
          <w:b/>
          <w:u w:val="single"/>
        </w:rPr>
        <w:t>Action Log</w:t>
      </w:r>
    </w:p>
    <w:p w14:paraId="03ACA79E" w14:textId="3AADC798" w:rsidR="00FB5FC0" w:rsidRDefault="00FB5FC0" w:rsidP="00FB5FC0">
      <w:pPr>
        <w:pStyle w:val="ListParagraph"/>
        <w:spacing w:after="0" w:line="240" w:lineRule="auto"/>
        <w:ind w:left="567"/>
        <w:rPr>
          <w:bCs/>
        </w:rPr>
      </w:pPr>
      <w:r w:rsidRPr="00FB5FC0">
        <w:rPr>
          <w:bCs/>
        </w:rPr>
        <w:t xml:space="preserve">A copy of the action log can be found at the end of the report. </w:t>
      </w:r>
    </w:p>
    <w:p w14:paraId="10928801" w14:textId="77777777" w:rsidR="00FB5FC0" w:rsidRPr="00FB5FC0" w:rsidRDefault="00FB5FC0" w:rsidP="00FB5FC0">
      <w:pPr>
        <w:pStyle w:val="ListParagraph"/>
        <w:spacing w:after="0" w:line="240" w:lineRule="auto"/>
        <w:ind w:left="567"/>
        <w:rPr>
          <w:bCs/>
        </w:rPr>
      </w:pPr>
    </w:p>
    <w:p w14:paraId="556BCA9E" w14:textId="45C9648F" w:rsidR="00D61D84" w:rsidRDefault="00524297" w:rsidP="00D34C89">
      <w:pPr>
        <w:pStyle w:val="2ItemBodyText"/>
        <w:ind w:left="1134" w:hanging="567"/>
        <w:rPr>
          <w:sz w:val="22"/>
          <w:szCs w:val="22"/>
        </w:rPr>
      </w:pPr>
      <w:r>
        <w:rPr>
          <w:sz w:val="22"/>
          <w:szCs w:val="22"/>
        </w:rPr>
        <w:t>1.</w:t>
      </w:r>
      <w:r>
        <w:rPr>
          <w:sz w:val="22"/>
          <w:szCs w:val="22"/>
        </w:rPr>
        <w:tab/>
      </w:r>
      <w:r w:rsidR="00027461">
        <w:rPr>
          <w:sz w:val="22"/>
          <w:szCs w:val="22"/>
        </w:rPr>
        <w:t>Signage – Harmans Cross Car Park</w:t>
      </w:r>
    </w:p>
    <w:p w14:paraId="7A960B0B" w14:textId="2FD92992" w:rsidR="00D61D84" w:rsidRDefault="00027461" w:rsidP="00D34C89">
      <w:pPr>
        <w:pStyle w:val="2ItemBodyText"/>
        <w:spacing w:after="120"/>
        <w:ind w:left="1134"/>
        <w:rPr>
          <w:sz w:val="22"/>
          <w:szCs w:val="22"/>
        </w:rPr>
      </w:pPr>
      <w:r>
        <w:rPr>
          <w:sz w:val="22"/>
          <w:szCs w:val="22"/>
        </w:rPr>
        <w:t xml:space="preserve">To discuss and agree a way forward regarding the signage within Harmans Cross Car Park. </w:t>
      </w:r>
    </w:p>
    <w:p w14:paraId="6EFBDA5A" w14:textId="6E943421" w:rsidR="006A418E" w:rsidRPr="002B4DD9" w:rsidRDefault="006A418E" w:rsidP="00D34C89">
      <w:pPr>
        <w:pStyle w:val="2ItemBodyText"/>
        <w:spacing w:after="120"/>
        <w:ind w:left="1134"/>
        <w:rPr>
          <w:sz w:val="22"/>
          <w:szCs w:val="22"/>
        </w:rPr>
      </w:pPr>
      <w:r w:rsidRPr="002B4DD9">
        <w:rPr>
          <w:sz w:val="22"/>
          <w:szCs w:val="22"/>
        </w:rPr>
        <w:t xml:space="preserve">Quote details to be added once received. </w:t>
      </w:r>
    </w:p>
    <w:p w14:paraId="35D96E6C" w14:textId="5A23A7B3" w:rsidR="00027461" w:rsidRPr="002B4DD9" w:rsidRDefault="00027461" w:rsidP="00D34C89">
      <w:pPr>
        <w:pStyle w:val="2ItemBodyText"/>
        <w:ind w:left="1134" w:hanging="567"/>
        <w:rPr>
          <w:sz w:val="22"/>
          <w:szCs w:val="22"/>
        </w:rPr>
      </w:pPr>
      <w:r w:rsidRPr="002B4DD9">
        <w:rPr>
          <w:sz w:val="22"/>
          <w:szCs w:val="22"/>
        </w:rPr>
        <w:t>2.</w:t>
      </w:r>
      <w:r w:rsidRPr="002B4DD9">
        <w:rPr>
          <w:sz w:val="22"/>
          <w:szCs w:val="22"/>
        </w:rPr>
        <w:tab/>
        <w:t>Signage – Worth Matravers Car Park</w:t>
      </w:r>
    </w:p>
    <w:p w14:paraId="716E013E" w14:textId="68C607C1" w:rsidR="00027461" w:rsidRPr="002B4DD9" w:rsidRDefault="00027461" w:rsidP="00207919">
      <w:pPr>
        <w:pStyle w:val="2ItemBodyText"/>
        <w:spacing w:after="120"/>
        <w:ind w:left="1134"/>
        <w:rPr>
          <w:sz w:val="22"/>
          <w:szCs w:val="22"/>
        </w:rPr>
      </w:pPr>
      <w:r w:rsidRPr="002B4DD9">
        <w:rPr>
          <w:sz w:val="22"/>
          <w:szCs w:val="22"/>
        </w:rPr>
        <w:t xml:space="preserve">To discuss and agree a way forward regarding the signage within Worth Matravers Car Park. </w:t>
      </w:r>
    </w:p>
    <w:p w14:paraId="05C66E74" w14:textId="343B8E5C" w:rsidR="006A418E" w:rsidRDefault="006A418E" w:rsidP="006A418E">
      <w:pPr>
        <w:pStyle w:val="2ItemBodyText"/>
        <w:spacing w:after="120"/>
        <w:ind w:left="1134"/>
        <w:rPr>
          <w:sz w:val="22"/>
          <w:szCs w:val="22"/>
        </w:rPr>
      </w:pPr>
      <w:r w:rsidRPr="002B4DD9">
        <w:rPr>
          <w:sz w:val="22"/>
          <w:szCs w:val="22"/>
        </w:rPr>
        <w:t>Quote details to be added once received.</w:t>
      </w:r>
      <w:r>
        <w:rPr>
          <w:sz w:val="22"/>
          <w:szCs w:val="22"/>
        </w:rPr>
        <w:t xml:space="preserve"> </w:t>
      </w:r>
    </w:p>
    <w:p w14:paraId="614D9470" w14:textId="4484A358" w:rsidR="00207919" w:rsidRDefault="00027461" w:rsidP="00207919">
      <w:pPr>
        <w:pStyle w:val="ListParagraph"/>
        <w:ind w:left="1134" w:hanging="567"/>
        <w:rPr>
          <w:bCs/>
        </w:rPr>
      </w:pPr>
      <w:r>
        <w:rPr>
          <w:bCs/>
        </w:rPr>
        <w:t>3.</w:t>
      </w:r>
      <w:r>
        <w:rPr>
          <w:bCs/>
        </w:rPr>
        <w:tab/>
      </w:r>
      <w:r w:rsidR="00207919">
        <w:rPr>
          <w:bCs/>
        </w:rPr>
        <w:t>Harmans Cross Village Hall Clerk as Trustee</w:t>
      </w:r>
    </w:p>
    <w:p w14:paraId="26D6B259" w14:textId="6A50EC51" w:rsidR="00207919" w:rsidRDefault="00207919" w:rsidP="00207919">
      <w:pPr>
        <w:pStyle w:val="ListParagraph"/>
        <w:spacing w:after="120"/>
        <w:ind w:left="1134" w:hanging="567"/>
        <w:contextualSpacing w:val="0"/>
        <w:rPr>
          <w:bCs/>
        </w:rPr>
      </w:pPr>
      <w:r>
        <w:rPr>
          <w:bCs/>
        </w:rPr>
        <w:tab/>
        <w:t>The Harmans Cross constitution states “</w:t>
      </w:r>
      <w:r w:rsidRPr="00207919">
        <w:rPr>
          <w:bCs/>
        </w:rPr>
        <w:t>The Parish Council is the custodian trustee</w:t>
      </w:r>
      <w:r>
        <w:rPr>
          <w:bCs/>
        </w:rPr>
        <w:t xml:space="preserve">”. There is no written statement for any individual to be the trustee and therefore it is recommended Cllr Peacock continue as the Parish Council representative on behalf of the Parish Council. </w:t>
      </w:r>
    </w:p>
    <w:p w14:paraId="249D0785" w14:textId="4F2E1F7E" w:rsidR="00027461" w:rsidRPr="00207919" w:rsidRDefault="00207919" w:rsidP="00207919">
      <w:pPr>
        <w:pStyle w:val="ListParagraph"/>
        <w:ind w:left="1134" w:hanging="567"/>
        <w:rPr>
          <w:bCs/>
        </w:rPr>
      </w:pPr>
      <w:r>
        <w:rPr>
          <w:bCs/>
        </w:rPr>
        <w:t>4.</w:t>
      </w:r>
      <w:r>
        <w:rPr>
          <w:bCs/>
        </w:rPr>
        <w:tab/>
      </w:r>
      <w:r w:rsidR="00F33700">
        <w:rPr>
          <w:bCs/>
        </w:rPr>
        <w:t>A</w:t>
      </w:r>
      <w:r w:rsidR="00F33700" w:rsidRPr="00207919">
        <w:rPr>
          <w:bCs/>
        </w:rPr>
        <w:t>ctions</w:t>
      </w:r>
      <w:r w:rsidR="00027461" w:rsidRPr="00207919">
        <w:rPr>
          <w:bCs/>
        </w:rPr>
        <w:t xml:space="preserve"> updated since the publication of the agenda. </w:t>
      </w:r>
    </w:p>
    <w:p w14:paraId="44B5C89E" w14:textId="616BA1CF" w:rsidR="00027461" w:rsidRPr="00027461" w:rsidRDefault="00027461" w:rsidP="00D34C89">
      <w:pPr>
        <w:pStyle w:val="ListParagraph"/>
        <w:ind w:left="1134" w:hanging="567"/>
        <w:rPr>
          <w:bCs/>
        </w:rPr>
      </w:pPr>
      <w:r>
        <w:rPr>
          <w:bCs/>
        </w:rPr>
        <w:tab/>
        <w:t xml:space="preserve">To discuss any action updated since the publication of the agenda. </w:t>
      </w:r>
    </w:p>
    <w:p w14:paraId="3EB44CCC" w14:textId="167BC0B8" w:rsidR="00524297" w:rsidRPr="00027461" w:rsidRDefault="00027461" w:rsidP="00027461">
      <w:pPr>
        <w:rPr>
          <w:bCs/>
        </w:rPr>
      </w:pPr>
      <w:r w:rsidRPr="00027461">
        <w:rPr>
          <w:bCs/>
        </w:rPr>
        <w:tab/>
      </w:r>
    </w:p>
    <w:p w14:paraId="1F9402B9" w14:textId="3E7C41F0" w:rsidR="006632C2" w:rsidRDefault="006632C2">
      <w:pPr>
        <w:rPr>
          <w:rFonts w:cs="Calibri"/>
          <w:b/>
          <w:color w:val="000000"/>
          <w:sz w:val="20"/>
          <w:szCs w:val="20"/>
        </w:rPr>
      </w:pPr>
      <w:r>
        <w:rPr>
          <w:b/>
        </w:rPr>
        <w:br w:type="page"/>
      </w:r>
    </w:p>
    <w:p w14:paraId="43B66BA1" w14:textId="3DF949E1" w:rsidR="00AE46B7" w:rsidRPr="00AE46B7" w:rsidRDefault="00AE46B7" w:rsidP="007D6B4D">
      <w:pPr>
        <w:pStyle w:val="2ItemBodyText"/>
        <w:ind w:left="0"/>
        <w:rPr>
          <w:b/>
        </w:rPr>
      </w:pPr>
      <w:r>
        <w:rPr>
          <w:b/>
        </w:rPr>
        <w:lastRenderedPageBreak/>
        <w:t>Action Log</w:t>
      </w:r>
    </w:p>
    <w:tbl>
      <w:tblPr>
        <w:tblW w:w="15920" w:type="dxa"/>
        <w:tblLook w:val="04A0" w:firstRow="1" w:lastRow="0" w:firstColumn="1" w:lastColumn="0" w:noHBand="0" w:noVBand="1"/>
      </w:tblPr>
      <w:tblGrid>
        <w:gridCol w:w="1263"/>
        <w:gridCol w:w="1200"/>
        <w:gridCol w:w="1127"/>
        <w:gridCol w:w="3816"/>
        <w:gridCol w:w="7431"/>
        <w:gridCol w:w="1083"/>
      </w:tblGrid>
      <w:tr w:rsidR="007D6B4D" w:rsidRPr="007D6B4D" w14:paraId="6219BAD8" w14:textId="77777777" w:rsidTr="00CC1398">
        <w:trPr>
          <w:trHeight w:val="510"/>
        </w:trPr>
        <w:tc>
          <w:tcPr>
            <w:tcW w:w="1263" w:type="dxa"/>
            <w:tcBorders>
              <w:top w:val="single" w:sz="4" w:space="0" w:color="auto"/>
              <w:left w:val="single" w:sz="4" w:space="0" w:color="auto"/>
              <w:bottom w:val="single" w:sz="4" w:space="0" w:color="auto"/>
              <w:right w:val="single" w:sz="4" w:space="0" w:color="auto"/>
            </w:tcBorders>
            <w:hideMark/>
          </w:tcPr>
          <w:p w14:paraId="1FA575C4"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Ref</w:t>
            </w:r>
          </w:p>
        </w:tc>
        <w:tc>
          <w:tcPr>
            <w:tcW w:w="1200" w:type="dxa"/>
            <w:tcBorders>
              <w:top w:val="single" w:sz="4" w:space="0" w:color="auto"/>
              <w:left w:val="nil"/>
              <w:bottom w:val="single" w:sz="4" w:space="0" w:color="auto"/>
              <w:right w:val="single" w:sz="4" w:space="0" w:color="auto"/>
            </w:tcBorders>
            <w:hideMark/>
          </w:tcPr>
          <w:p w14:paraId="29A3957B"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When Initiated</w:t>
            </w:r>
          </w:p>
        </w:tc>
        <w:tc>
          <w:tcPr>
            <w:tcW w:w="1127" w:type="dxa"/>
            <w:tcBorders>
              <w:top w:val="single" w:sz="4" w:space="0" w:color="auto"/>
              <w:left w:val="nil"/>
              <w:bottom w:val="single" w:sz="4" w:space="0" w:color="auto"/>
              <w:right w:val="single" w:sz="4" w:space="0" w:color="auto"/>
            </w:tcBorders>
            <w:hideMark/>
          </w:tcPr>
          <w:p w14:paraId="03AA48C8"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Who to Action</w:t>
            </w:r>
          </w:p>
        </w:tc>
        <w:tc>
          <w:tcPr>
            <w:tcW w:w="3816" w:type="dxa"/>
            <w:tcBorders>
              <w:top w:val="single" w:sz="4" w:space="0" w:color="auto"/>
              <w:left w:val="nil"/>
              <w:bottom w:val="single" w:sz="4" w:space="0" w:color="auto"/>
              <w:right w:val="single" w:sz="4" w:space="0" w:color="auto"/>
            </w:tcBorders>
            <w:hideMark/>
          </w:tcPr>
          <w:p w14:paraId="36B6E3DE"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Title</w:t>
            </w:r>
          </w:p>
        </w:tc>
        <w:tc>
          <w:tcPr>
            <w:tcW w:w="7431" w:type="dxa"/>
            <w:tcBorders>
              <w:top w:val="single" w:sz="4" w:space="0" w:color="auto"/>
              <w:left w:val="nil"/>
              <w:bottom w:val="single" w:sz="4" w:space="0" w:color="auto"/>
              <w:right w:val="single" w:sz="4" w:space="0" w:color="auto"/>
            </w:tcBorders>
            <w:hideMark/>
          </w:tcPr>
          <w:p w14:paraId="215092DE"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Details</w:t>
            </w:r>
          </w:p>
        </w:tc>
        <w:tc>
          <w:tcPr>
            <w:tcW w:w="1083" w:type="dxa"/>
            <w:tcBorders>
              <w:top w:val="single" w:sz="4" w:space="0" w:color="auto"/>
              <w:left w:val="nil"/>
              <w:bottom w:val="single" w:sz="4" w:space="0" w:color="auto"/>
              <w:right w:val="single" w:sz="4" w:space="0" w:color="auto"/>
            </w:tcBorders>
            <w:hideMark/>
          </w:tcPr>
          <w:p w14:paraId="2B1F129C"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Status</w:t>
            </w:r>
          </w:p>
        </w:tc>
      </w:tr>
      <w:tr w:rsidR="007D6B4D" w:rsidRPr="007D6B4D" w14:paraId="4697E659" w14:textId="77777777" w:rsidTr="00CC1398">
        <w:trPr>
          <w:trHeight w:val="510"/>
        </w:trPr>
        <w:tc>
          <w:tcPr>
            <w:tcW w:w="1263" w:type="dxa"/>
            <w:tcBorders>
              <w:top w:val="nil"/>
              <w:left w:val="single" w:sz="4" w:space="0" w:color="auto"/>
              <w:bottom w:val="single" w:sz="4" w:space="0" w:color="auto"/>
              <w:right w:val="single" w:sz="4" w:space="0" w:color="auto"/>
            </w:tcBorders>
            <w:hideMark/>
          </w:tcPr>
          <w:p w14:paraId="1021D7F3"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0425-46a2</w:t>
            </w:r>
          </w:p>
        </w:tc>
        <w:tc>
          <w:tcPr>
            <w:tcW w:w="1200" w:type="dxa"/>
            <w:tcBorders>
              <w:top w:val="nil"/>
              <w:left w:val="nil"/>
              <w:bottom w:val="single" w:sz="4" w:space="0" w:color="auto"/>
              <w:right w:val="single" w:sz="4" w:space="0" w:color="auto"/>
            </w:tcBorders>
            <w:hideMark/>
          </w:tcPr>
          <w:p w14:paraId="7D6632D5"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01/04/2025</w:t>
            </w:r>
          </w:p>
        </w:tc>
        <w:tc>
          <w:tcPr>
            <w:tcW w:w="1127" w:type="dxa"/>
            <w:tcBorders>
              <w:top w:val="nil"/>
              <w:left w:val="nil"/>
              <w:bottom w:val="single" w:sz="4" w:space="0" w:color="auto"/>
              <w:right w:val="single" w:sz="4" w:space="0" w:color="auto"/>
            </w:tcBorders>
            <w:hideMark/>
          </w:tcPr>
          <w:p w14:paraId="54B90000"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Clerk</w:t>
            </w:r>
          </w:p>
        </w:tc>
        <w:tc>
          <w:tcPr>
            <w:tcW w:w="3816" w:type="dxa"/>
            <w:tcBorders>
              <w:top w:val="nil"/>
              <w:left w:val="nil"/>
              <w:bottom w:val="single" w:sz="4" w:space="0" w:color="auto"/>
              <w:right w:val="single" w:sz="4" w:space="0" w:color="auto"/>
            </w:tcBorders>
            <w:hideMark/>
          </w:tcPr>
          <w:p w14:paraId="5841EC1F"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Payment</w:t>
            </w:r>
          </w:p>
        </w:tc>
        <w:tc>
          <w:tcPr>
            <w:tcW w:w="7431" w:type="dxa"/>
            <w:tcBorders>
              <w:top w:val="nil"/>
              <w:left w:val="nil"/>
              <w:bottom w:val="single" w:sz="4" w:space="0" w:color="auto"/>
              <w:right w:val="single" w:sz="4" w:space="0" w:color="auto"/>
            </w:tcBorders>
            <w:vAlign w:val="bottom"/>
            <w:hideMark/>
          </w:tcPr>
          <w:p w14:paraId="740C3F38"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All payments as listed were approved with a combined total of £9,671.40</w:t>
            </w:r>
            <w:r w:rsidRPr="007D6B4D">
              <w:rPr>
                <w:rFonts w:ascii="Calibri" w:eastAsia="Times New Roman" w:hAnsi="Calibri" w:cs="Calibri"/>
                <w:color w:val="FF0000"/>
                <w:sz w:val="20"/>
                <w:szCs w:val="20"/>
                <w:lang w:eastAsia="en-GB"/>
              </w:rPr>
              <w:t xml:space="preserve"> </w:t>
            </w:r>
            <w:r w:rsidRPr="007D6B4D">
              <w:rPr>
                <w:rFonts w:ascii="Calibri" w:eastAsia="Times New Roman" w:hAnsi="Calibri" w:cs="Calibri"/>
                <w:color w:val="000000"/>
                <w:sz w:val="20"/>
                <w:szCs w:val="20"/>
                <w:lang w:eastAsia="en-GB"/>
              </w:rPr>
              <w:t xml:space="preserve">including VAT. Clerk to process and send payments. </w:t>
            </w:r>
          </w:p>
        </w:tc>
        <w:tc>
          <w:tcPr>
            <w:tcW w:w="1083" w:type="dxa"/>
            <w:tcBorders>
              <w:top w:val="nil"/>
              <w:left w:val="nil"/>
              <w:bottom w:val="single" w:sz="4" w:space="0" w:color="auto"/>
              <w:right w:val="single" w:sz="4" w:space="0" w:color="auto"/>
            </w:tcBorders>
            <w:hideMark/>
          </w:tcPr>
          <w:p w14:paraId="14E23F02"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Complete</w:t>
            </w:r>
          </w:p>
        </w:tc>
      </w:tr>
      <w:tr w:rsidR="007D6B4D" w:rsidRPr="007D6B4D" w14:paraId="42153B71" w14:textId="77777777" w:rsidTr="00CC1398">
        <w:trPr>
          <w:trHeight w:val="510"/>
        </w:trPr>
        <w:tc>
          <w:tcPr>
            <w:tcW w:w="1263" w:type="dxa"/>
            <w:tcBorders>
              <w:top w:val="nil"/>
              <w:left w:val="single" w:sz="4" w:space="0" w:color="auto"/>
              <w:bottom w:val="single" w:sz="4" w:space="0" w:color="auto"/>
              <w:right w:val="single" w:sz="4" w:space="0" w:color="auto"/>
            </w:tcBorders>
            <w:hideMark/>
          </w:tcPr>
          <w:p w14:paraId="4C6CCE21"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0425-46a4</w:t>
            </w:r>
          </w:p>
        </w:tc>
        <w:tc>
          <w:tcPr>
            <w:tcW w:w="1200" w:type="dxa"/>
            <w:tcBorders>
              <w:top w:val="nil"/>
              <w:left w:val="nil"/>
              <w:bottom w:val="single" w:sz="4" w:space="0" w:color="auto"/>
              <w:right w:val="single" w:sz="4" w:space="0" w:color="auto"/>
            </w:tcBorders>
            <w:hideMark/>
          </w:tcPr>
          <w:p w14:paraId="052CB41D"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01/04/2025</w:t>
            </w:r>
          </w:p>
        </w:tc>
        <w:tc>
          <w:tcPr>
            <w:tcW w:w="1127" w:type="dxa"/>
            <w:tcBorders>
              <w:top w:val="nil"/>
              <w:left w:val="nil"/>
              <w:bottom w:val="single" w:sz="4" w:space="0" w:color="auto"/>
              <w:right w:val="single" w:sz="4" w:space="0" w:color="auto"/>
            </w:tcBorders>
            <w:hideMark/>
          </w:tcPr>
          <w:p w14:paraId="1F067422"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Clerk</w:t>
            </w:r>
          </w:p>
        </w:tc>
        <w:tc>
          <w:tcPr>
            <w:tcW w:w="3816" w:type="dxa"/>
            <w:tcBorders>
              <w:top w:val="nil"/>
              <w:left w:val="nil"/>
              <w:bottom w:val="single" w:sz="4" w:space="0" w:color="auto"/>
              <w:right w:val="single" w:sz="4" w:space="0" w:color="auto"/>
            </w:tcBorders>
            <w:hideMark/>
          </w:tcPr>
          <w:p w14:paraId="55A20DA6"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Grant Application</w:t>
            </w:r>
          </w:p>
        </w:tc>
        <w:tc>
          <w:tcPr>
            <w:tcW w:w="7431" w:type="dxa"/>
            <w:tcBorders>
              <w:top w:val="nil"/>
              <w:left w:val="nil"/>
              <w:bottom w:val="single" w:sz="4" w:space="0" w:color="auto"/>
              <w:right w:val="single" w:sz="4" w:space="0" w:color="auto"/>
            </w:tcBorders>
            <w:hideMark/>
          </w:tcPr>
          <w:p w14:paraId="44F27637"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A donation of £750 per year for two years was approved. Clerk to process. 06-05-25 Cheque to be signed at May meeting.</w:t>
            </w:r>
          </w:p>
        </w:tc>
        <w:tc>
          <w:tcPr>
            <w:tcW w:w="1083" w:type="dxa"/>
            <w:tcBorders>
              <w:top w:val="nil"/>
              <w:left w:val="nil"/>
              <w:bottom w:val="single" w:sz="4" w:space="0" w:color="auto"/>
              <w:right w:val="single" w:sz="4" w:space="0" w:color="auto"/>
            </w:tcBorders>
            <w:hideMark/>
          </w:tcPr>
          <w:p w14:paraId="24ADFED0"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Complete</w:t>
            </w:r>
          </w:p>
        </w:tc>
      </w:tr>
      <w:tr w:rsidR="007D6B4D" w:rsidRPr="007D6B4D" w14:paraId="07FBFF55" w14:textId="77777777" w:rsidTr="00CC1398">
        <w:trPr>
          <w:trHeight w:val="765"/>
        </w:trPr>
        <w:tc>
          <w:tcPr>
            <w:tcW w:w="1263" w:type="dxa"/>
            <w:tcBorders>
              <w:top w:val="nil"/>
              <w:left w:val="single" w:sz="4" w:space="0" w:color="auto"/>
              <w:bottom w:val="single" w:sz="4" w:space="0" w:color="auto"/>
              <w:right w:val="single" w:sz="4" w:space="0" w:color="auto"/>
            </w:tcBorders>
            <w:hideMark/>
          </w:tcPr>
          <w:p w14:paraId="43963BA3"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0425-46a5</w:t>
            </w:r>
          </w:p>
        </w:tc>
        <w:tc>
          <w:tcPr>
            <w:tcW w:w="1200" w:type="dxa"/>
            <w:tcBorders>
              <w:top w:val="nil"/>
              <w:left w:val="nil"/>
              <w:bottom w:val="single" w:sz="4" w:space="0" w:color="auto"/>
              <w:right w:val="single" w:sz="4" w:space="0" w:color="auto"/>
            </w:tcBorders>
            <w:hideMark/>
          </w:tcPr>
          <w:p w14:paraId="757AB108"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01/04/2025</w:t>
            </w:r>
          </w:p>
        </w:tc>
        <w:tc>
          <w:tcPr>
            <w:tcW w:w="1127" w:type="dxa"/>
            <w:tcBorders>
              <w:top w:val="nil"/>
              <w:left w:val="nil"/>
              <w:bottom w:val="single" w:sz="4" w:space="0" w:color="auto"/>
              <w:right w:val="single" w:sz="4" w:space="0" w:color="auto"/>
            </w:tcBorders>
            <w:hideMark/>
          </w:tcPr>
          <w:p w14:paraId="7EE6716B"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Cllr's and Clerk</w:t>
            </w:r>
          </w:p>
        </w:tc>
        <w:tc>
          <w:tcPr>
            <w:tcW w:w="3816" w:type="dxa"/>
            <w:tcBorders>
              <w:top w:val="nil"/>
              <w:left w:val="nil"/>
              <w:bottom w:val="single" w:sz="4" w:space="0" w:color="auto"/>
              <w:right w:val="single" w:sz="4" w:space="0" w:color="auto"/>
            </w:tcBorders>
            <w:hideMark/>
          </w:tcPr>
          <w:p w14:paraId="699A1D44"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Bank Account</w:t>
            </w:r>
          </w:p>
        </w:tc>
        <w:tc>
          <w:tcPr>
            <w:tcW w:w="7431" w:type="dxa"/>
            <w:tcBorders>
              <w:top w:val="nil"/>
              <w:left w:val="nil"/>
              <w:bottom w:val="single" w:sz="4" w:space="0" w:color="auto"/>
              <w:right w:val="single" w:sz="4" w:space="0" w:color="auto"/>
            </w:tcBorders>
            <w:hideMark/>
          </w:tcPr>
          <w:p w14:paraId="58619C3C"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Clerk to open a Community Account with Lloyds bank with a monthly fee of £4.25. All Councillors were welcomed to become full signatories within the account. Once open the Santander account will be closed.  22-04-25 progress checked one more Councillor to submit more personal details for final check by bank</w:t>
            </w:r>
          </w:p>
        </w:tc>
        <w:tc>
          <w:tcPr>
            <w:tcW w:w="1083" w:type="dxa"/>
            <w:tcBorders>
              <w:top w:val="nil"/>
              <w:left w:val="nil"/>
              <w:bottom w:val="single" w:sz="4" w:space="0" w:color="auto"/>
              <w:right w:val="single" w:sz="4" w:space="0" w:color="auto"/>
            </w:tcBorders>
            <w:hideMark/>
          </w:tcPr>
          <w:p w14:paraId="33B37E2B"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On-going</w:t>
            </w:r>
          </w:p>
        </w:tc>
      </w:tr>
      <w:tr w:rsidR="007D6B4D" w:rsidRPr="007D6B4D" w14:paraId="772F8EB1" w14:textId="77777777" w:rsidTr="00CC1398">
        <w:trPr>
          <w:trHeight w:val="1020"/>
        </w:trPr>
        <w:tc>
          <w:tcPr>
            <w:tcW w:w="1263" w:type="dxa"/>
            <w:tcBorders>
              <w:top w:val="nil"/>
              <w:left w:val="single" w:sz="4" w:space="0" w:color="auto"/>
              <w:bottom w:val="single" w:sz="4" w:space="0" w:color="auto"/>
              <w:right w:val="single" w:sz="4" w:space="0" w:color="auto"/>
            </w:tcBorders>
            <w:hideMark/>
          </w:tcPr>
          <w:p w14:paraId="697F0CD5"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0425-46b2.3</w:t>
            </w:r>
          </w:p>
        </w:tc>
        <w:tc>
          <w:tcPr>
            <w:tcW w:w="1200" w:type="dxa"/>
            <w:tcBorders>
              <w:top w:val="nil"/>
              <w:left w:val="nil"/>
              <w:bottom w:val="single" w:sz="4" w:space="0" w:color="auto"/>
              <w:right w:val="single" w:sz="4" w:space="0" w:color="auto"/>
            </w:tcBorders>
            <w:hideMark/>
          </w:tcPr>
          <w:p w14:paraId="4A1C46FB"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01/04/2025</w:t>
            </w:r>
          </w:p>
        </w:tc>
        <w:tc>
          <w:tcPr>
            <w:tcW w:w="1127" w:type="dxa"/>
            <w:tcBorders>
              <w:top w:val="nil"/>
              <w:left w:val="nil"/>
              <w:bottom w:val="single" w:sz="4" w:space="0" w:color="auto"/>
              <w:right w:val="single" w:sz="4" w:space="0" w:color="auto"/>
            </w:tcBorders>
            <w:hideMark/>
          </w:tcPr>
          <w:p w14:paraId="39DBF1D6"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Clerk</w:t>
            </w:r>
          </w:p>
        </w:tc>
        <w:tc>
          <w:tcPr>
            <w:tcW w:w="3816" w:type="dxa"/>
            <w:tcBorders>
              <w:top w:val="nil"/>
              <w:left w:val="nil"/>
              <w:bottom w:val="single" w:sz="4" w:space="0" w:color="auto"/>
              <w:right w:val="single" w:sz="4" w:space="0" w:color="auto"/>
            </w:tcBorders>
            <w:hideMark/>
          </w:tcPr>
          <w:p w14:paraId="45D972BD"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Parking Permits</w:t>
            </w:r>
          </w:p>
        </w:tc>
        <w:tc>
          <w:tcPr>
            <w:tcW w:w="7431" w:type="dxa"/>
            <w:tcBorders>
              <w:top w:val="nil"/>
              <w:left w:val="nil"/>
              <w:bottom w:val="single" w:sz="4" w:space="0" w:color="auto"/>
              <w:right w:val="single" w:sz="4" w:space="0" w:color="auto"/>
            </w:tcBorders>
            <w:vAlign w:val="bottom"/>
            <w:hideMark/>
          </w:tcPr>
          <w:p w14:paraId="421387E3"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All signage in both WMCP and HXCP to be re-designed and printed. Clerk to design and obtain printing quotes and report back to Council. Once new signage printed all old signs to be removed and new signs to be installed. It was agreed both car parks continue to be a voluntary payment car park with no enforcement. 06-05-25 Added to agenda</w:t>
            </w:r>
          </w:p>
        </w:tc>
        <w:tc>
          <w:tcPr>
            <w:tcW w:w="1083" w:type="dxa"/>
            <w:tcBorders>
              <w:top w:val="nil"/>
              <w:left w:val="nil"/>
              <w:bottom w:val="single" w:sz="4" w:space="0" w:color="auto"/>
              <w:right w:val="single" w:sz="4" w:space="0" w:color="auto"/>
            </w:tcBorders>
            <w:hideMark/>
          </w:tcPr>
          <w:p w14:paraId="0250F765"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On-going</w:t>
            </w:r>
          </w:p>
        </w:tc>
      </w:tr>
      <w:tr w:rsidR="007D6B4D" w:rsidRPr="007D6B4D" w14:paraId="76AD7451" w14:textId="77777777" w:rsidTr="00CC1398">
        <w:trPr>
          <w:trHeight w:val="885"/>
        </w:trPr>
        <w:tc>
          <w:tcPr>
            <w:tcW w:w="1263" w:type="dxa"/>
            <w:tcBorders>
              <w:top w:val="nil"/>
              <w:left w:val="single" w:sz="4" w:space="0" w:color="auto"/>
              <w:bottom w:val="single" w:sz="4" w:space="0" w:color="auto"/>
              <w:right w:val="single" w:sz="4" w:space="0" w:color="auto"/>
            </w:tcBorders>
            <w:hideMark/>
          </w:tcPr>
          <w:p w14:paraId="7682148F"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0425-47b</w:t>
            </w:r>
          </w:p>
        </w:tc>
        <w:tc>
          <w:tcPr>
            <w:tcW w:w="1200" w:type="dxa"/>
            <w:tcBorders>
              <w:top w:val="nil"/>
              <w:left w:val="nil"/>
              <w:bottom w:val="single" w:sz="4" w:space="0" w:color="auto"/>
              <w:right w:val="single" w:sz="4" w:space="0" w:color="auto"/>
            </w:tcBorders>
            <w:hideMark/>
          </w:tcPr>
          <w:p w14:paraId="775BB73E"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01/04/2025</w:t>
            </w:r>
          </w:p>
        </w:tc>
        <w:tc>
          <w:tcPr>
            <w:tcW w:w="1127" w:type="dxa"/>
            <w:tcBorders>
              <w:top w:val="nil"/>
              <w:left w:val="nil"/>
              <w:bottom w:val="single" w:sz="4" w:space="0" w:color="auto"/>
              <w:right w:val="single" w:sz="4" w:space="0" w:color="auto"/>
            </w:tcBorders>
            <w:hideMark/>
          </w:tcPr>
          <w:p w14:paraId="1491CB20"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Clerk</w:t>
            </w:r>
          </w:p>
        </w:tc>
        <w:tc>
          <w:tcPr>
            <w:tcW w:w="3816" w:type="dxa"/>
            <w:tcBorders>
              <w:top w:val="nil"/>
              <w:left w:val="nil"/>
              <w:bottom w:val="single" w:sz="4" w:space="0" w:color="auto"/>
              <w:right w:val="single" w:sz="4" w:space="0" w:color="auto"/>
            </w:tcBorders>
            <w:hideMark/>
          </w:tcPr>
          <w:p w14:paraId="382A3902"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Dog Agility Letter</w:t>
            </w:r>
          </w:p>
        </w:tc>
        <w:tc>
          <w:tcPr>
            <w:tcW w:w="7431" w:type="dxa"/>
            <w:tcBorders>
              <w:top w:val="nil"/>
              <w:left w:val="nil"/>
              <w:bottom w:val="single" w:sz="4" w:space="0" w:color="auto"/>
              <w:right w:val="single" w:sz="4" w:space="0" w:color="auto"/>
            </w:tcBorders>
            <w:hideMark/>
          </w:tcPr>
          <w:p w14:paraId="46D9C5E9"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Clerk to send a letter to the Dog Agility Club insurer to state Worth Matravers Parish Council do not require the club to have a licence to run a Dog Agility stall at the Harmans Cross Village Fete. Clerk to advise representative. 22-04-25 Letter sent</w:t>
            </w:r>
          </w:p>
        </w:tc>
        <w:tc>
          <w:tcPr>
            <w:tcW w:w="1083" w:type="dxa"/>
            <w:tcBorders>
              <w:top w:val="nil"/>
              <w:left w:val="nil"/>
              <w:bottom w:val="single" w:sz="4" w:space="0" w:color="auto"/>
              <w:right w:val="single" w:sz="4" w:space="0" w:color="auto"/>
            </w:tcBorders>
            <w:hideMark/>
          </w:tcPr>
          <w:p w14:paraId="2B8A60B9"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Complete</w:t>
            </w:r>
          </w:p>
        </w:tc>
      </w:tr>
      <w:tr w:rsidR="007D6B4D" w:rsidRPr="007D6B4D" w14:paraId="5D09378F" w14:textId="77777777" w:rsidTr="00CC1398">
        <w:trPr>
          <w:trHeight w:val="885"/>
        </w:trPr>
        <w:tc>
          <w:tcPr>
            <w:tcW w:w="1263" w:type="dxa"/>
            <w:tcBorders>
              <w:top w:val="nil"/>
              <w:left w:val="single" w:sz="4" w:space="0" w:color="auto"/>
              <w:bottom w:val="single" w:sz="4" w:space="0" w:color="auto"/>
              <w:right w:val="single" w:sz="4" w:space="0" w:color="auto"/>
            </w:tcBorders>
            <w:hideMark/>
          </w:tcPr>
          <w:p w14:paraId="775442D4"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0425-47c</w:t>
            </w:r>
          </w:p>
        </w:tc>
        <w:tc>
          <w:tcPr>
            <w:tcW w:w="1200" w:type="dxa"/>
            <w:tcBorders>
              <w:top w:val="nil"/>
              <w:left w:val="nil"/>
              <w:bottom w:val="single" w:sz="4" w:space="0" w:color="auto"/>
              <w:right w:val="single" w:sz="4" w:space="0" w:color="auto"/>
            </w:tcBorders>
            <w:hideMark/>
          </w:tcPr>
          <w:p w14:paraId="7694C582"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01/04/2025</w:t>
            </w:r>
          </w:p>
        </w:tc>
        <w:tc>
          <w:tcPr>
            <w:tcW w:w="1127" w:type="dxa"/>
            <w:tcBorders>
              <w:top w:val="nil"/>
              <w:left w:val="nil"/>
              <w:bottom w:val="single" w:sz="4" w:space="0" w:color="auto"/>
              <w:right w:val="single" w:sz="4" w:space="0" w:color="auto"/>
            </w:tcBorders>
            <w:hideMark/>
          </w:tcPr>
          <w:p w14:paraId="446A0E3A"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Clerk</w:t>
            </w:r>
          </w:p>
        </w:tc>
        <w:tc>
          <w:tcPr>
            <w:tcW w:w="3816" w:type="dxa"/>
            <w:tcBorders>
              <w:top w:val="nil"/>
              <w:left w:val="nil"/>
              <w:bottom w:val="single" w:sz="4" w:space="0" w:color="auto"/>
              <w:right w:val="single" w:sz="4" w:space="0" w:color="auto"/>
            </w:tcBorders>
            <w:hideMark/>
          </w:tcPr>
          <w:p w14:paraId="33B0A69B"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Mini-buses using WMCP</w:t>
            </w:r>
          </w:p>
        </w:tc>
        <w:tc>
          <w:tcPr>
            <w:tcW w:w="7431" w:type="dxa"/>
            <w:tcBorders>
              <w:top w:val="nil"/>
              <w:left w:val="nil"/>
              <w:bottom w:val="single" w:sz="4" w:space="0" w:color="auto"/>
              <w:right w:val="single" w:sz="4" w:space="0" w:color="auto"/>
            </w:tcBorders>
            <w:hideMark/>
          </w:tcPr>
          <w:p w14:paraId="1AF4527D"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Worth Matravers Parish Council agree to allow Minibuses with the appropriate Dorset Council access licence to use / park within the Worth Matravers Car Park. The Parish Council do however ask the company to consider donating when they park their vehicle. Clerk to advise representative. 22-04-25 Email sent</w:t>
            </w:r>
          </w:p>
        </w:tc>
        <w:tc>
          <w:tcPr>
            <w:tcW w:w="1083" w:type="dxa"/>
            <w:tcBorders>
              <w:top w:val="nil"/>
              <w:left w:val="nil"/>
              <w:bottom w:val="single" w:sz="4" w:space="0" w:color="auto"/>
              <w:right w:val="single" w:sz="4" w:space="0" w:color="auto"/>
            </w:tcBorders>
            <w:hideMark/>
          </w:tcPr>
          <w:p w14:paraId="2A0D5882"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Complete</w:t>
            </w:r>
          </w:p>
        </w:tc>
      </w:tr>
      <w:tr w:rsidR="007D6B4D" w:rsidRPr="007D6B4D" w14:paraId="78B53212" w14:textId="77777777" w:rsidTr="00CC1398">
        <w:trPr>
          <w:trHeight w:val="885"/>
        </w:trPr>
        <w:tc>
          <w:tcPr>
            <w:tcW w:w="1263" w:type="dxa"/>
            <w:tcBorders>
              <w:top w:val="nil"/>
              <w:left w:val="single" w:sz="4" w:space="0" w:color="auto"/>
              <w:bottom w:val="single" w:sz="4" w:space="0" w:color="auto"/>
              <w:right w:val="single" w:sz="4" w:space="0" w:color="auto"/>
            </w:tcBorders>
            <w:hideMark/>
          </w:tcPr>
          <w:p w14:paraId="45A55BF7"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0425-47d</w:t>
            </w:r>
          </w:p>
        </w:tc>
        <w:tc>
          <w:tcPr>
            <w:tcW w:w="1200" w:type="dxa"/>
            <w:tcBorders>
              <w:top w:val="nil"/>
              <w:left w:val="nil"/>
              <w:bottom w:val="single" w:sz="4" w:space="0" w:color="auto"/>
              <w:right w:val="single" w:sz="4" w:space="0" w:color="auto"/>
            </w:tcBorders>
            <w:hideMark/>
          </w:tcPr>
          <w:p w14:paraId="73C5E599"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01/04/2025</w:t>
            </w:r>
          </w:p>
        </w:tc>
        <w:tc>
          <w:tcPr>
            <w:tcW w:w="1127" w:type="dxa"/>
            <w:tcBorders>
              <w:top w:val="nil"/>
              <w:left w:val="nil"/>
              <w:bottom w:val="single" w:sz="4" w:space="0" w:color="auto"/>
              <w:right w:val="single" w:sz="4" w:space="0" w:color="auto"/>
            </w:tcBorders>
            <w:hideMark/>
          </w:tcPr>
          <w:p w14:paraId="0A061ABE"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Clerk</w:t>
            </w:r>
          </w:p>
        </w:tc>
        <w:tc>
          <w:tcPr>
            <w:tcW w:w="3816" w:type="dxa"/>
            <w:tcBorders>
              <w:top w:val="nil"/>
              <w:left w:val="nil"/>
              <w:bottom w:val="single" w:sz="4" w:space="0" w:color="auto"/>
              <w:right w:val="single" w:sz="4" w:space="0" w:color="auto"/>
            </w:tcBorders>
            <w:hideMark/>
          </w:tcPr>
          <w:p w14:paraId="273C9DC0"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Communication Mask Work</w:t>
            </w:r>
          </w:p>
        </w:tc>
        <w:tc>
          <w:tcPr>
            <w:tcW w:w="7431" w:type="dxa"/>
            <w:tcBorders>
              <w:top w:val="nil"/>
              <w:left w:val="nil"/>
              <w:bottom w:val="single" w:sz="4" w:space="0" w:color="auto"/>
              <w:right w:val="single" w:sz="4" w:space="0" w:color="auto"/>
            </w:tcBorders>
            <w:hideMark/>
          </w:tcPr>
          <w:p w14:paraId="5B7CA777"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 xml:space="preserve">Clerk to write to the company and request this not be conducted during the school holidays. </w:t>
            </w:r>
          </w:p>
        </w:tc>
        <w:tc>
          <w:tcPr>
            <w:tcW w:w="1083" w:type="dxa"/>
            <w:tcBorders>
              <w:top w:val="nil"/>
              <w:left w:val="nil"/>
              <w:bottom w:val="single" w:sz="4" w:space="0" w:color="auto"/>
              <w:right w:val="single" w:sz="4" w:space="0" w:color="auto"/>
            </w:tcBorders>
            <w:hideMark/>
          </w:tcPr>
          <w:p w14:paraId="58315C77"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Complete</w:t>
            </w:r>
          </w:p>
        </w:tc>
      </w:tr>
      <w:tr w:rsidR="007D6B4D" w:rsidRPr="007D6B4D" w14:paraId="5B589641" w14:textId="77777777" w:rsidTr="00CC1398">
        <w:trPr>
          <w:trHeight w:val="885"/>
        </w:trPr>
        <w:tc>
          <w:tcPr>
            <w:tcW w:w="1263" w:type="dxa"/>
            <w:tcBorders>
              <w:top w:val="nil"/>
              <w:left w:val="single" w:sz="4" w:space="0" w:color="auto"/>
              <w:bottom w:val="single" w:sz="4" w:space="0" w:color="auto"/>
              <w:right w:val="single" w:sz="4" w:space="0" w:color="auto"/>
            </w:tcBorders>
            <w:hideMark/>
          </w:tcPr>
          <w:p w14:paraId="5A4ECB82"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0425-47e</w:t>
            </w:r>
          </w:p>
        </w:tc>
        <w:tc>
          <w:tcPr>
            <w:tcW w:w="1200" w:type="dxa"/>
            <w:tcBorders>
              <w:top w:val="nil"/>
              <w:left w:val="nil"/>
              <w:bottom w:val="single" w:sz="4" w:space="0" w:color="auto"/>
              <w:right w:val="single" w:sz="4" w:space="0" w:color="auto"/>
            </w:tcBorders>
            <w:hideMark/>
          </w:tcPr>
          <w:p w14:paraId="1BE21485"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01/04/2025</w:t>
            </w:r>
          </w:p>
        </w:tc>
        <w:tc>
          <w:tcPr>
            <w:tcW w:w="1127" w:type="dxa"/>
            <w:tcBorders>
              <w:top w:val="nil"/>
              <w:left w:val="nil"/>
              <w:bottom w:val="single" w:sz="4" w:space="0" w:color="auto"/>
              <w:right w:val="single" w:sz="4" w:space="0" w:color="auto"/>
            </w:tcBorders>
            <w:hideMark/>
          </w:tcPr>
          <w:p w14:paraId="4B39E112"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Cllr's and Clerk</w:t>
            </w:r>
          </w:p>
        </w:tc>
        <w:tc>
          <w:tcPr>
            <w:tcW w:w="3816" w:type="dxa"/>
            <w:tcBorders>
              <w:top w:val="nil"/>
              <w:left w:val="nil"/>
              <w:bottom w:val="single" w:sz="4" w:space="0" w:color="auto"/>
              <w:right w:val="single" w:sz="4" w:space="0" w:color="auto"/>
            </w:tcBorders>
            <w:hideMark/>
          </w:tcPr>
          <w:p w14:paraId="067C5692"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DAPTC AGM</w:t>
            </w:r>
          </w:p>
        </w:tc>
        <w:tc>
          <w:tcPr>
            <w:tcW w:w="7431" w:type="dxa"/>
            <w:tcBorders>
              <w:top w:val="nil"/>
              <w:left w:val="nil"/>
              <w:bottom w:val="single" w:sz="4" w:space="0" w:color="auto"/>
              <w:right w:val="single" w:sz="4" w:space="0" w:color="auto"/>
            </w:tcBorders>
            <w:hideMark/>
          </w:tcPr>
          <w:p w14:paraId="6B11C925"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Councillor to feedback to the Clerk if there is a motion they wish to have raised. Clerk to add to the next meeting agenda.  24-04-25 No requests made to date not added to agenda</w:t>
            </w:r>
          </w:p>
        </w:tc>
        <w:tc>
          <w:tcPr>
            <w:tcW w:w="1083" w:type="dxa"/>
            <w:tcBorders>
              <w:top w:val="nil"/>
              <w:left w:val="nil"/>
              <w:bottom w:val="single" w:sz="4" w:space="0" w:color="auto"/>
              <w:right w:val="single" w:sz="4" w:space="0" w:color="auto"/>
            </w:tcBorders>
            <w:hideMark/>
          </w:tcPr>
          <w:p w14:paraId="245E93CB"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Complete</w:t>
            </w:r>
          </w:p>
        </w:tc>
      </w:tr>
      <w:tr w:rsidR="007D6B4D" w:rsidRPr="007D6B4D" w14:paraId="2CDA2BFF" w14:textId="77777777" w:rsidTr="00CC1398">
        <w:trPr>
          <w:trHeight w:val="885"/>
        </w:trPr>
        <w:tc>
          <w:tcPr>
            <w:tcW w:w="1263" w:type="dxa"/>
            <w:tcBorders>
              <w:top w:val="nil"/>
              <w:left w:val="single" w:sz="4" w:space="0" w:color="auto"/>
              <w:bottom w:val="single" w:sz="4" w:space="0" w:color="auto"/>
              <w:right w:val="single" w:sz="4" w:space="0" w:color="auto"/>
            </w:tcBorders>
            <w:hideMark/>
          </w:tcPr>
          <w:p w14:paraId="70892EB3"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0425-47f</w:t>
            </w:r>
          </w:p>
        </w:tc>
        <w:tc>
          <w:tcPr>
            <w:tcW w:w="1200" w:type="dxa"/>
            <w:tcBorders>
              <w:top w:val="nil"/>
              <w:left w:val="nil"/>
              <w:bottom w:val="single" w:sz="4" w:space="0" w:color="auto"/>
              <w:right w:val="single" w:sz="4" w:space="0" w:color="auto"/>
            </w:tcBorders>
            <w:hideMark/>
          </w:tcPr>
          <w:p w14:paraId="59D1893A"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01/04/2025</w:t>
            </w:r>
          </w:p>
        </w:tc>
        <w:tc>
          <w:tcPr>
            <w:tcW w:w="1127" w:type="dxa"/>
            <w:tcBorders>
              <w:top w:val="nil"/>
              <w:left w:val="nil"/>
              <w:bottom w:val="single" w:sz="4" w:space="0" w:color="auto"/>
              <w:right w:val="single" w:sz="4" w:space="0" w:color="auto"/>
            </w:tcBorders>
            <w:hideMark/>
          </w:tcPr>
          <w:p w14:paraId="568A6E2E"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Clerk</w:t>
            </w:r>
          </w:p>
        </w:tc>
        <w:tc>
          <w:tcPr>
            <w:tcW w:w="3816" w:type="dxa"/>
            <w:tcBorders>
              <w:top w:val="nil"/>
              <w:left w:val="nil"/>
              <w:bottom w:val="single" w:sz="4" w:space="0" w:color="auto"/>
              <w:right w:val="single" w:sz="4" w:space="0" w:color="auto"/>
            </w:tcBorders>
            <w:noWrap/>
            <w:hideMark/>
          </w:tcPr>
          <w:p w14:paraId="17B1BB12"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Alzheimer’s Society June 5-6</w:t>
            </w:r>
            <w:r w:rsidRPr="007D6B4D">
              <w:rPr>
                <w:rFonts w:ascii="Calibri" w:eastAsia="Times New Roman" w:hAnsi="Calibri" w:cs="Calibri"/>
                <w:color w:val="000000"/>
                <w:sz w:val="20"/>
                <w:szCs w:val="20"/>
                <w:vertAlign w:val="superscript"/>
                <w:lang w:eastAsia="en-GB"/>
              </w:rPr>
              <w:t xml:space="preserve">th </w:t>
            </w:r>
            <w:r w:rsidRPr="007D6B4D">
              <w:rPr>
                <w:rFonts w:ascii="Calibri" w:eastAsia="Times New Roman" w:hAnsi="Calibri" w:cs="Calibri"/>
                <w:color w:val="000000"/>
                <w:sz w:val="20"/>
                <w:szCs w:val="20"/>
                <w:lang w:eastAsia="en-GB"/>
              </w:rPr>
              <w:t xml:space="preserve"> 2026 for Trek26 </w:t>
            </w:r>
          </w:p>
        </w:tc>
        <w:tc>
          <w:tcPr>
            <w:tcW w:w="7431" w:type="dxa"/>
            <w:tcBorders>
              <w:top w:val="nil"/>
              <w:left w:val="nil"/>
              <w:bottom w:val="single" w:sz="4" w:space="0" w:color="auto"/>
              <w:right w:val="single" w:sz="4" w:space="0" w:color="auto"/>
            </w:tcBorders>
            <w:hideMark/>
          </w:tcPr>
          <w:p w14:paraId="18626BA5"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Worth Matravers Parish Council agree to allow the Alzheimer’s Society “Trek 26” to have a drinking station in the Worth Matravers Car Park as in previous years. Noting the organisers being a for-profit organisation company to be asked for a donation towards loose of revenue from the car park. 22-04-25 Email sent</w:t>
            </w:r>
          </w:p>
        </w:tc>
        <w:tc>
          <w:tcPr>
            <w:tcW w:w="1083" w:type="dxa"/>
            <w:tcBorders>
              <w:top w:val="nil"/>
              <w:left w:val="nil"/>
              <w:bottom w:val="single" w:sz="4" w:space="0" w:color="auto"/>
              <w:right w:val="single" w:sz="4" w:space="0" w:color="auto"/>
            </w:tcBorders>
            <w:hideMark/>
          </w:tcPr>
          <w:p w14:paraId="12C86512"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Complete</w:t>
            </w:r>
          </w:p>
        </w:tc>
      </w:tr>
      <w:tr w:rsidR="007D6B4D" w:rsidRPr="007D6B4D" w14:paraId="14137CD8" w14:textId="77777777" w:rsidTr="00CC1398">
        <w:trPr>
          <w:trHeight w:val="885"/>
        </w:trPr>
        <w:tc>
          <w:tcPr>
            <w:tcW w:w="1263" w:type="dxa"/>
            <w:tcBorders>
              <w:top w:val="nil"/>
              <w:left w:val="single" w:sz="4" w:space="0" w:color="auto"/>
              <w:bottom w:val="single" w:sz="4" w:space="0" w:color="auto"/>
              <w:right w:val="single" w:sz="4" w:space="0" w:color="auto"/>
            </w:tcBorders>
            <w:hideMark/>
          </w:tcPr>
          <w:p w14:paraId="48D6A1EA"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0425-48</w:t>
            </w:r>
          </w:p>
        </w:tc>
        <w:tc>
          <w:tcPr>
            <w:tcW w:w="1200" w:type="dxa"/>
            <w:tcBorders>
              <w:top w:val="nil"/>
              <w:left w:val="nil"/>
              <w:bottom w:val="single" w:sz="4" w:space="0" w:color="auto"/>
              <w:right w:val="single" w:sz="4" w:space="0" w:color="auto"/>
            </w:tcBorders>
            <w:hideMark/>
          </w:tcPr>
          <w:p w14:paraId="6D0E6466"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01/04/2025</w:t>
            </w:r>
          </w:p>
        </w:tc>
        <w:tc>
          <w:tcPr>
            <w:tcW w:w="1127" w:type="dxa"/>
            <w:tcBorders>
              <w:top w:val="nil"/>
              <w:left w:val="nil"/>
              <w:bottom w:val="single" w:sz="4" w:space="0" w:color="auto"/>
              <w:right w:val="single" w:sz="4" w:space="0" w:color="auto"/>
            </w:tcBorders>
            <w:hideMark/>
          </w:tcPr>
          <w:p w14:paraId="5C2E8774"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Cllr Burden</w:t>
            </w:r>
          </w:p>
        </w:tc>
        <w:tc>
          <w:tcPr>
            <w:tcW w:w="3816" w:type="dxa"/>
            <w:tcBorders>
              <w:top w:val="nil"/>
              <w:left w:val="nil"/>
              <w:bottom w:val="single" w:sz="4" w:space="0" w:color="auto"/>
              <w:right w:val="single" w:sz="4" w:space="0" w:color="auto"/>
            </w:tcBorders>
            <w:noWrap/>
            <w:hideMark/>
          </w:tcPr>
          <w:p w14:paraId="000F4449"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Highways Condition</w:t>
            </w:r>
          </w:p>
        </w:tc>
        <w:tc>
          <w:tcPr>
            <w:tcW w:w="7431" w:type="dxa"/>
            <w:tcBorders>
              <w:top w:val="nil"/>
              <w:left w:val="nil"/>
              <w:bottom w:val="single" w:sz="4" w:space="0" w:color="auto"/>
              <w:right w:val="single" w:sz="4" w:space="0" w:color="auto"/>
            </w:tcBorders>
            <w:hideMark/>
          </w:tcPr>
          <w:p w14:paraId="64BB6182"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 xml:space="preserve">Cllr Burden to take photograph of the road condition now and again in a few weeks’ time and report back to Council. </w:t>
            </w:r>
          </w:p>
        </w:tc>
        <w:tc>
          <w:tcPr>
            <w:tcW w:w="1083" w:type="dxa"/>
            <w:tcBorders>
              <w:top w:val="nil"/>
              <w:left w:val="nil"/>
              <w:bottom w:val="single" w:sz="4" w:space="0" w:color="auto"/>
              <w:right w:val="single" w:sz="4" w:space="0" w:color="auto"/>
            </w:tcBorders>
            <w:hideMark/>
          </w:tcPr>
          <w:p w14:paraId="0398B2E4"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 </w:t>
            </w:r>
          </w:p>
        </w:tc>
      </w:tr>
      <w:tr w:rsidR="007D6B4D" w:rsidRPr="007D6B4D" w14:paraId="4F3C1492" w14:textId="77777777" w:rsidTr="00CC1398">
        <w:trPr>
          <w:trHeight w:val="885"/>
        </w:trPr>
        <w:tc>
          <w:tcPr>
            <w:tcW w:w="1263" w:type="dxa"/>
            <w:tcBorders>
              <w:top w:val="nil"/>
              <w:left w:val="single" w:sz="4" w:space="0" w:color="auto"/>
              <w:bottom w:val="single" w:sz="4" w:space="0" w:color="auto"/>
              <w:right w:val="single" w:sz="4" w:space="0" w:color="auto"/>
            </w:tcBorders>
            <w:hideMark/>
          </w:tcPr>
          <w:p w14:paraId="4AA91DCB"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0425-49</w:t>
            </w:r>
          </w:p>
        </w:tc>
        <w:tc>
          <w:tcPr>
            <w:tcW w:w="1200" w:type="dxa"/>
            <w:tcBorders>
              <w:top w:val="nil"/>
              <w:left w:val="nil"/>
              <w:bottom w:val="single" w:sz="4" w:space="0" w:color="auto"/>
              <w:right w:val="single" w:sz="4" w:space="0" w:color="auto"/>
            </w:tcBorders>
            <w:hideMark/>
          </w:tcPr>
          <w:p w14:paraId="54E8DED8"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01/04/2025</w:t>
            </w:r>
          </w:p>
        </w:tc>
        <w:tc>
          <w:tcPr>
            <w:tcW w:w="1127" w:type="dxa"/>
            <w:tcBorders>
              <w:top w:val="nil"/>
              <w:left w:val="nil"/>
              <w:bottom w:val="single" w:sz="4" w:space="0" w:color="auto"/>
              <w:right w:val="single" w:sz="4" w:space="0" w:color="auto"/>
            </w:tcBorders>
            <w:hideMark/>
          </w:tcPr>
          <w:p w14:paraId="04B9E61B"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Clerk</w:t>
            </w:r>
          </w:p>
        </w:tc>
        <w:tc>
          <w:tcPr>
            <w:tcW w:w="3816" w:type="dxa"/>
            <w:tcBorders>
              <w:top w:val="nil"/>
              <w:left w:val="nil"/>
              <w:bottom w:val="single" w:sz="4" w:space="0" w:color="auto"/>
              <w:right w:val="single" w:sz="4" w:space="0" w:color="auto"/>
            </w:tcBorders>
            <w:noWrap/>
            <w:hideMark/>
          </w:tcPr>
          <w:p w14:paraId="6ABD40EB"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Planning</w:t>
            </w:r>
          </w:p>
        </w:tc>
        <w:tc>
          <w:tcPr>
            <w:tcW w:w="7431" w:type="dxa"/>
            <w:tcBorders>
              <w:top w:val="nil"/>
              <w:left w:val="nil"/>
              <w:bottom w:val="single" w:sz="4" w:space="0" w:color="auto"/>
              <w:right w:val="single" w:sz="4" w:space="0" w:color="auto"/>
            </w:tcBorders>
            <w:hideMark/>
          </w:tcPr>
          <w:p w14:paraId="79707087"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 xml:space="preserve">Comment only – Worth Matravers Parish Council have a concern regarding the light pollution from the large picture windows. </w:t>
            </w:r>
          </w:p>
        </w:tc>
        <w:tc>
          <w:tcPr>
            <w:tcW w:w="1083" w:type="dxa"/>
            <w:tcBorders>
              <w:top w:val="nil"/>
              <w:left w:val="nil"/>
              <w:bottom w:val="single" w:sz="4" w:space="0" w:color="auto"/>
              <w:right w:val="single" w:sz="4" w:space="0" w:color="auto"/>
            </w:tcBorders>
            <w:hideMark/>
          </w:tcPr>
          <w:p w14:paraId="6999E03B"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Complete</w:t>
            </w:r>
          </w:p>
        </w:tc>
      </w:tr>
      <w:tr w:rsidR="007D6B4D" w:rsidRPr="007D6B4D" w14:paraId="22E9AA82" w14:textId="77777777" w:rsidTr="00CC1398">
        <w:trPr>
          <w:trHeight w:val="885"/>
        </w:trPr>
        <w:tc>
          <w:tcPr>
            <w:tcW w:w="1263" w:type="dxa"/>
            <w:tcBorders>
              <w:top w:val="nil"/>
              <w:left w:val="single" w:sz="4" w:space="0" w:color="auto"/>
              <w:bottom w:val="single" w:sz="4" w:space="0" w:color="auto"/>
              <w:right w:val="single" w:sz="4" w:space="0" w:color="auto"/>
            </w:tcBorders>
            <w:hideMark/>
          </w:tcPr>
          <w:p w14:paraId="4EEDF669"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lastRenderedPageBreak/>
              <w:t>0425-50</w:t>
            </w:r>
          </w:p>
        </w:tc>
        <w:tc>
          <w:tcPr>
            <w:tcW w:w="1200" w:type="dxa"/>
            <w:tcBorders>
              <w:top w:val="nil"/>
              <w:left w:val="nil"/>
              <w:bottom w:val="single" w:sz="4" w:space="0" w:color="auto"/>
              <w:right w:val="single" w:sz="4" w:space="0" w:color="auto"/>
            </w:tcBorders>
            <w:hideMark/>
          </w:tcPr>
          <w:p w14:paraId="1A12FE07"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01/04/2025</w:t>
            </w:r>
          </w:p>
        </w:tc>
        <w:tc>
          <w:tcPr>
            <w:tcW w:w="1127" w:type="dxa"/>
            <w:tcBorders>
              <w:top w:val="nil"/>
              <w:left w:val="nil"/>
              <w:bottom w:val="single" w:sz="4" w:space="0" w:color="auto"/>
              <w:right w:val="single" w:sz="4" w:space="0" w:color="auto"/>
            </w:tcBorders>
            <w:hideMark/>
          </w:tcPr>
          <w:p w14:paraId="65A80AE3"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Cllr Burden, Cllr Jeffery, Cllr Melville and Cllr Vosper</w:t>
            </w:r>
          </w:p>
        </w:tc>
        <w:tc>
          <w:tcPr>
            <w:tcW w:w="3816" w:type="dxa"/>
            <w:tcBorders>
              <w:top w:val="nil"/>
              <w:left w:val="nil"/>
              <w:bottom w:val="single" w:sz="4" w:space="0" w:color="auto"/>
              <w:right w:val="single" w:sz="4" w:space="0" w:color="auto"/>
            </w:tcBorders>
            <w:noWrap/>
            <w:hideMark/>
          </w:tcPr>
          <w:p w14:paraId="7AB69714"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Duck Pond</w:t>
            </w:r>
          </w:p>
        </w:tc>
        <w:tc>
          <w:tcPr>
            <w:tcW w:w="7431" w:type="dxa"/>
            <w:tcBorders>
              <w:top w:val="nil"/>
              <w:left w:val="nil"/>
              <w:bottom w:val="single" w:sz="4" w:space="0" w:color="auto"/>
              <w:right w:val="single" w:sz="4" w:space="0" w:color="auto"/>
            </w:tcBorders>
            <w:hideMark/>
          </w:tcPr>
          <w:p w14:paraId="49CEDAB1" w14:textId="7D950CC6"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Working group consisting of Cllr Burden, Cllr Jeffery, Cllr Melville &amp; Cllr Vosper to clean the Duck Pond, Cllr Burden to organise waste tanker.  22-04-25 Postponed due to lack of water coming from natural sprint to re-fill pond</w:t>
            </w:r>
          </w:p>
        </w:tc>
        <w:tc>
          <w:tcPr>
            <w:tcW w:w="1083" w:type="dxa"/>
            <w:tcBorders>
              <w:top w:val="nil"/>
              <w:left w:val="nil"/>
              <w:bottom w:val="single" w:sz="4" w:space="0" w:color="auto"/>
              <w:right w:val="single" w:sz="4" w:space="0" w:color="auto"/>
            </w:tcBorders>
            <w:hideMark/>
          </w:tcPr>
          <w:p w14:paraId="1FA89F08"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 </w:t>
            </w:r>
          </w:p>
        </w:tc>
      </w:tr>
      <w:tr w:rsidR="007D6B4D" w:rsidRPr="007D6B4D" w14:paraId="71A72573" w14:textId="77777777" w:rsidTr="00CC1398">
        <w:trPr>
          <w:trHeight w:val="885"/>
        </w:trPr>
        <w:tc>
          <w:tcPr>
            <w:tcW w:w="1263" w:type="dxa"/>
            <w:tcBorders>
              <w:top w:val="nil"/>
              <w:left w:val="single" w:sz="4" w:space="0" w:color="auto"/>
              <w:bottom w:val="single" w:sz="4" w:space="0" w:color="auto"/>
              <w:right w:val="single" w:sz="4" w:space="0" w:color="auto"/>
            </w:tcBorders>
            <w:hideMark/>
          </w:tcPr>
          <w:p w14:paraId="793F0455"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0425-51</w:t>
            </w:r>
          </w:p>
        </w:tc>
        <w:tc>
          <w:tcPr>
            <w:tcW w:w="1200" w:type="dxa"/>
            <w:tcBorders>
              <w:top w:val="nil"/>
              <w:left w:val="nil"/>
              <w:bottom w:val="single" w:sz="4" w:space="0" w:color="auto"/>
              <w:right w:val="single" w:sz="4" w:space="0" w:color="auto"/>
            </w:tcBorders>
            <w:hideMark/>
          </w:tcPr>
          <w:p w14:paraId="0196192F"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01/04/2025</w:t>
            </w:r>
          </w:p>
        </w:tc>
        <w:tc>
          <w:tcPr>
            <w:tcW w:w="1127" w:type="dxa"/>
            <w:tcBorders>
              <w:top w:val="nil"/>
              <w:left w:val="nil"/>
              <w:bottom w:val="single" w:sz="4" w:space="0" w:color="auto"/>
              <w:right w:val="single" w:sz="4" w:space="0" w:color="auto"/>
            </w:tcBorders>
            <w:hideMark/>
          </w:tcPr>
          <w:p w14:paraId="7650CD8D"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Clerk</w:t>
            </w:r>
          </w:p>
        </w:tc>
        <w:tc>
          <w:tcPr>
            <w:tcW w:w="3816" w:type="dxa"/>
            <w:tcBorders>
              <w:top w:val="nil"/>
              <w:left w:val="nil"/>
              <w:bottom w:val="single" w:sz="4" w:space="0" w:color="auto"/>
              <w:right w:val="single" w:sz="4" w:space="0" w:color="auto"/>
            </w:tcBorders>
            <w:noWrap/>
            <w:hideMark/>
          </w:tcPr>
          <w:p w14:paraId="14EAA43F"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Silo Listing</w:t>
            </w:r>
          </w:p>
        </w:tc>
        <w:tc>
          <w:tcPr>
            <w:tcW w:w="7431" w:type="dxa"/>
            <w:tcBorders>
              <w:top w:val="nil"/>
              <w:left w:val="nil"/>
              <w:bottom w:val="single" w:sz="4" w:space="0" w:color="auto"/>
              <w:right w:val="single" w:sz="4" w:space="0" w:color="auto"/>
            </w:tcBorders>
            <w:hideMark/>
          </w:tcPr>
          <w:p w14:paraId="08ABB3DF"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 xml:space="preserve">Contact Historic England and state intention to apply for listed building status for the silo. Cc in National trust asking they hold of.  Use Mop who has offered to help. April 25 work to demolish the Silo was started before contact could be made. </w:t>
            </w:r>
          </w:p>
        </w:tc>
        <w:tc>
          <w:tcPr>
            <w:tcW w:w="1083" w:type="dxa"/>
            <w:tcBorders>
              <w:top w:val="nil"/>
              <w:left w:val="nil"/>
              <w:bottom w:val="single" w:sz="4" w:space="0" w:color="auto"/>
              <w:right w:val="single" w:sz="4" w:space="0" w:color="auto"/>
            </w:tcBorders>
            <w:hideMark/>
          </w:tcPr>
          <w:p w14:paraId="3E202138"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Complete</w:t>
            </w:r>
          </w:p>
        </w:tc>
      </w:tr>
      <w:tr w:rsidR="007D6B4D" w:rsidRPr="007D6B4D" w14:paraId="4CF00F74" w14:textId="77777777" w:rsidTr="00CC1398">
        <w:trPr>
          <w:trHeight w:val="885"/>
        </w:trPr>
        <w:tc>
          <w:tcPr>
            <w:tcW w:w="1263" w:type="dxa"/>
            <w:tcBorders>
              <w:top w:val="nil"/>
              <w:left w:val="single" w:sz="4" w:space="0" w:color="auto"/>
              <w:bottom w:val="single" w:sz="4" w:space="0" w:color="auto"/>
              <w:right w:val="single" w:sz="4" w:space="0" w:color="auto"/>
            </w:tcBorders>
            <w:hideMark/>
          </w:tcPr>
          <w:p w14:paraId="3454B140"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0425-53</w:t>
            </w:r>
          </w:p>
        </w:tc>
        <w:tc>
          <w:tcPr>
            <w:tcW w:w="1200" w:type="dxa"/>
            <w:tcBorders>
              <w:top w:val="nil"/>
              <w:left w:val="nil"/>
              <w:bottom w:val="single" w:sz="4" w:space="0" w:color="auto"/>
              <w:right w:val="single" w:sz="4" w:space="0" w:color="auto"/>
            </w:tcBorders>
            <w:hideMark/>
          </w:tcPr>
          <w:p w14:paraId="3020C37C"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01/04/2025</w:t>
            </w:r>
          </w:p>
        </w:tc>
        <w:tc>
          <w:tcPr>
            <w:tcW w:w="1127" w:type="dxa"/>
            <w:tcBorders>
              <w:top w:val="nil"/>
              <w:left w:val="nil"/>
              <w:bottom w:val="single" w:sz="4" w:space="0" w:color="auto"/>
              <w:right w:val="single" w:sz="4" w:space="0" w:color="auto"/>
            </w:tcBorders>
            <w:hideMark/>
          </w:tcPr>
          <w:p w14:paraId="73F840B7"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Clerk</w:t>
            </w:r>
          </w:p>
        </w:tc>
        <w:tc>
          <w:tcPr>
            <w:tcW w:w="3816" w:type="dxa"/>
            <w:tcBorders>
              <w:top w:val="nil"/>
              <w:left w:val="nil"/>
              <w:bottom w:val="single" w:sz="4" w:space="0" w:color="auto"/>
              <w:right w:val="single" w:sz="4" w:space="0" w:color="auto"/>
            </w:tcBorders>
            <w:noWrap/>
            <w:hideMark/>
          </w:tcPr>
          <w:p w14:paraId="15D79010"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HCVH - Trustee</w:t>
            </w:r>
          </w:p>
        </w:tc>
        <w:tc>
          <w:tcPr>
            <w:tcW w:w="7431" w:type="dxa"/>
            <w:tcBorders>
              <w:top w:val="nil"/>
              <w:left w:val="nil"/>
              <w:bottom w:val="single" w:sz="4" w:space="0" w:color="auto"/>
              <w:right w:val="single" w:sz="4" w:space="0" w:color="auto"/>
            </w:tcBorders>
            <w:hideMark/>
          </w:tcPr>
          <w:p w14:paraId="09BE78BA"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Clerk to add to May agenda an update in respect, to if the Clerk should be a Harmans Cross Village Hall Trustee as well as the liaison Councillor, Currently Cllr Peacock.</w:t>
            </w:r>
          </w:p>
        </w:tc>
        <w:tc>
          <w:tcPr>
            <w:tcW w:w="1083" w:type="dxa"/>
            <w:tcBorders>
              <w:top w:val="nil"/>
              <w:left w:val="nil"/>
              <w:bottom w:val="single" w:sz="4" w:space="0" w:color="auto"/>
              <w:right w:val="single" w:sz="4" w:space="0" w:color="auto"/>
            </w:tcBorders>
            <w:hideMark/>
          </w:tcPr>
          <w:p w14:paraId="6B2A32E9" w14:textId="686421DB"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Complete</w:t>
            </w:r>
          </w:p>
        </w:tc>
      </w:tr>
      <w:tr w:rsidR="007D6B4D" w:rsidRPr="007D6B4D" w14:paraId="4C3CF7E6" w14:textId="77777777" w:rsidTr="00CC1398">
        <w:trPr>
          <w:trHeight w:val="765"/>
        </w:trPr>
        <w:tc>
          <w:tcPr>
            <w:tcW w:w="1263" w:type="dxa"/>
            <w:tcBorders>
              <w:top w:val="nil"/>
              <w:left w:val="single" w:sz="4" w:space="0" w:color="auto"/>
              <w:bottom w:val="single" w:sz="4" w:space="0" w:color="auto"/>
              <w:right w:val="single" w:sz="4" w:space="0" w:color="auto"/>
            </w:tcBorders>
            <w:hideMark/>
          </w:tcPr>
          <w:p w14:paraId="308DA3E4"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0325-32b</w:t>
            </w:r>
          </w:p>
        </w:tc>
        <w:tc>
          <w:tcPr>
            <w:tcW w:w="1200" w:type="dxa"/>
            <w:tcBorders>
              <w:top w:val="nil"/>
              <w:left w:val="nil"/>
              <w:bottom w:val="single" w:sz="4" w:space="0" w:color="auto"/>
              <w:right w:val="single" w:sz="4" w:space="0" w:color="auto"/>
            </w:tcBorders>
            <w:hideMark/>
          </w:tcPr>
          <w:p w14:paraId="44D537FF"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04/03/2014</w:t>
            </w:r>
          </w:p>
        </w:tc>
        <w:tc>
          <w:tcPr>
            <w:tcW w:w="1127" w:type="dxa"/>
            <w:tcBorders>
              <w:top w:val="nil"/>
              <w:left w:val="nil"/>
              <w:bottom w:val="single" w:sz="4" w:space="0" w:color="auto"/>
              <w:right w:val="single" w:sz="4" w:space="0" w:color="auto"/>
            </w:tcBorders>
            <w:hideMark/>
          </w:tcPr>
          <w:p w14:paraId="42D20721"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Clerk</w:t>
            </w:r>
          </w:p>
        </w:tc>
        <w:tc>
          <w:tcPr>
            <w:tcW w:w="3816" w:type="dxa"/>
            <w:tcBorders>
              <w:top w:val="nil"/>
              <w:left w:val="nil"/>
              <w:bottom w:val="single" w:sz="4" w:space="0" w:color="auto"/>
              <w:right w:val="single" w:sz="4" w:space="0" w:color="auto"/>
            </w:tcBorders>
            <w:hideMark/>
          </w:tcPr>
          <w:p w14:paraId="0E68607F"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Dorset Council Transports Consultation</w:t>
            </w:r>
          </w:p>
        </w:tc>
        <w:tc>
          <w:tcPr>
            <w:tcW w:w="7431" w:type="dxa"/>
            <w:tcBorders>
              <w:top w:val="nil"/>
              <w:left w:val="nil"/>
              <w:bottom w:val="single" w:sz="4" w:space="0" w:color="auto"/>
              <w:right w:val="single" w:sz="4" w:space="0" w:color="auto"/>
            </w:tcBorders>
            <w:hideMark/>
          </w:tcPr>
          <w:p w14:paraId="554AA401"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Design a leaflet which can be added to the Dubber advertising the Dorset Council transport consultation 12-03-25 Leaflet designed will be presented to Cllr for draft approval in April</w:t>
            </w:r>
          </w:p>
        </w:tc>
        <w:tc>
          <w:tcPr>
            <w:tcW w:w="1083" w:type="dxa"/>
            <w:tcBorders>
              <w:top w:val="nil"/>
              <w:left w:val="nil"/>
              <w:bottom w:val="single" w:sz="4" w:space="0" w:color="auto"/>
              <w:right w:val="single" w:sz="4" w:space="0" w:color="auto"/>
            </w:tcBorders>
            <w:hideMark/>
          </w:tcPr>
          <w:p w14:paraId="2B829939"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On-going</w:t>
            </w:r>
          </w:p>
        </w:tc>
      </w:tr>
      <w:tr w:rsidR="007D6B4D" w:rsidRPr="007D6B4D" w14:paraId="18E34759" w14:textId="77777777" w:rsidTr="00CC1398">
        <w:trPr>
          <w:trHeight w:val="1530"/>
        </w:trPr>
        <w:tc>
          <w:tcPr>
            <w:tcW w:w="1263" w:type="dxa"/>
            <w:tcBorders>
              <w:top w:val="nil"/>
              <w:left w:val="single" w:sz="4" w:space="0" w:color="auto"/>
              <w:bottom w:val="single" w:sz="4" w:space="0" w:color="auto"/>
              <w:right w:val="single" w:sz="4" w:space="0" w:color="auto"/>
            </w:tcBorders>
            <w:hideMark/>
          </w:tcPr>
          <w:p w14:paraId="59FF0460"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0125-7b</w:t>
            </w:r>
          </w:p>
        </w:tc>
        <w:tc>
          <w:tcPr>
            <w:tcW w:w="1200" w:type="dxa"/>
            <w:tcBorders>
              <w:top w:val="nil"/>
              <w:left w:val="nil"/>
              <w:bottom w:val="single" w:sz="4" w:space="0" w:color="auto"/>
              <w:right w:val="single" w:sz="4" w:space="0" w:color="auto"/>
            </w:tcBorders>
            <w:hideMark/>
          </w:tcPr>
          <w:p w14:paraId="2757BE34"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07/01/2025</w:t>
            </w:r>
          </w:p>
        </w:tc>
        <w:tc>
          <w:tcPr>
            <w:tcW w:w="1127" w:type="dxa"/>
            <w:tcBorders>
              <w:top w:val="nil"/>
              <w:left w:val="nil"/>
              <w:bottom w:val="single" w:sz="4" w:space="0" w:color="auto"/>
              <w:right w:val="single" w:sz="4" w:space="0" w:color="auto"/>
            </w:tcBorders>
            <w:hideMark/>
          </w:tcPr>
          <w:p w14:paraId="6C2896DF"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Cllr Bugler,  Cllr Melville &amp; Clerk</w:t>
            </w:r>
          </w:p>
        </w:tc>
        <w:tc>
          <w:tcPr>
            <w:tcW w:w="3816" w:type="dxa"/>
            <w:tcBorders>
              <w:top w:val="nil"/>
              <w:left w:val="nil"/>
              <w:bottom w:val="single" w:sz="4" w:space="0" w:color="auto"/>
              <w:right w:val="single" w:sz="4" w:space="0" w:color="auto"/>
            </w:tcBorders>
            <w:hideMark/>
          </w:tcPr>
          <w:p w14:paraId="6C30DBE0"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Parking West Burton Field</w:t>
            </w:r>
          </w:p>
        </w:tc>
        <w:tc>
          <w:tcPr>
            <w:tcW w:w="7431" w:type="dxa"/>
            <w:tcBorders>
              <w:top w:val="nil"/>
              <w:left w:val="nil"/>
              <w:bottom w:val="single" w:sz="4" w:space="0" w:color="auto"/>
              <w:right w:val="single" w:sz="4" w:space="0" w:color="auto"/>
            </w:tcBorders>
            <w:hideMark/>
          </w:tcPr>
          <w:p w14:paraId="29700BC0"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Cllr Bugler to arrange for himself and Cllr Melville to meet with the Churchwarden of the PCC of St Aldhelm to discuss their request to use West Burton field to park cars for PCC events. 01-04-25 Clerk to review the Parish Council insurance policy to determine any restrictions on parking cars near the play park. Additionally, to investigate whether the insurance permits the PCC to install temporary fencing when needed for larger church services. If parking is permitted, it is noted that parking attendants would be required, with responsibility for their organization falling to the church service guests.</w:t>
            </w:r>
          </w:p>
        </w:tc>
        <w:tc>
          <w:tcPr>
            <w:tcW w:w="1083" w:type="dxa"/>
            <w:tcBorders>
              <w:top w:val="nil"/>
              <w:left w:val="nil"/>
              <w:bottom w:val="single" w:sz="4" w:space="0" w:color="auto"/>
              <w:right w:val="single" w:sz="4" w:space="0" w:color="auto"/>
            </w:tcBorders>
            <w:hideMark/>
          </w:tcPr>
          <w:p w14:paraId="4A7F8377"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On-going</w:t>
            </w:r>
          </w:p>
        </w:tc>
      </w:tr>
      <w:tr w:rsidR="007D6B4D" w:rsidRPr="007D6B4D" w14:paraId="6E3EF693" w14:textId="77777777" w:rsidTr="00CC1398">
        <w:trPr>
          <w:trHeight w:val="765"/>
        </w:trPr>
        <w:tc>
          <w:tcPr>
            <w:tcW w:w="1263" w:type="dxa"/>
            <w:tcBorders>
              <w:top w:val="nil"/>
              <w:left w:val="single" w:sz="4" w:space="0" w:color="auto"/>
              <w:bottom w:val="single" w:sz="4" w:space="0" w:color="auto"/>
              <w:right w:val="single" w:sz="4" w:space="0" w:color="auto"/>
            </w:tcBorders>
            <w:hideMark/>
          </w:tcPr>
          <w:p w14:paraId="6234D003"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0125-8b</w:t>
            </w:r>
          </w:p>
        </w:tc>
        <w:tc>
          <w:tcPr>
            <w:tcW w:w="1200" w:type="dxa"/>
            <w:tcBorders>
              <w:top w:val="nil"/>
              <w:left w:val="nil"/>
              <w:bottom w:val="single" w:sz="4" w:space="0" w:color="auto"/>
              <w:right w:val="single" w:sz="4" w:space="0" w:color="auto"/>
            </w:tcBorders>
            <w:hideMark/>
          </w:tcPr>
          <w:p w14:paraId="1F1CE326"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07/01/2025</w:t>
            </w:r>
          </w:p>
        </w:tc>
        <w:tc>
          <w:tcPr>
            <w:tcW w:w="1127" w:type="dxa"/>
            <w:tcBorders>
              <w:top w:val="nil"/>
              <w:left w:val="nil"/>
              <w:bottom w:val="single" w:sz="4" w:space="0" w:color="auto"/>
              <w:right w:val="single" w:sz="4" w:space="0" w:color="auto"/>
            </w:tcBorders>
            <w:hideMark/>
          </w:tcPr>
          <w:p w14:paraId="3242FD66"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Clerk</w:t>
            </w:r>
          </w:p>
        </w:tc>
        <w:tc>
          <w:tcPr>
            <w:tcW w:w="3816" w:type="dxa"/>
            <w:tcBorders>
              <w:top w:val="nil"/>
              <w:left w:val="nil"/>
              <w:bottom w:val="single" w:sz="4" w:space="0" w:color="auto"/>
              <w:right w:val="single" w:sz="4" w:space="0" w:color="auto"/>
            </w:tcBorders>
            <w:hideMark/>
          </w:tcPr>
          <w:p w14:paraId="4F000EAA"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Just Park</w:t>
            </w:r>
          </w:p>
        </w:tc>
        <w:tc>
          <w:tcPr>
            <w:tcW w:w="7431" w:type="dxa"/>
            <w:tcBorders>
              <w:top w:val="nil"/>
              <w:left w:val="nil"/>
              <w:bottom w:val="single" w:sz="4" w:space="0" w:color="auto"/>
              <w:right w:val="single" w:sz="4" w:space="0" w:color="auto"/>
            </w:tcBorders>
            <w:hideMark/>
          </w:tcPr>
          <w:p w14:paraId="503F7D14" w14:textId="5B01C994"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Clerk to contact Just Park to initiate Just Park electronic payment facilities within the Harman’s Cross Car Park.  20-01-25 Enquiry email sent 18-02-25 Email sent to JustPark with Onboarding information 18-04-25 Photo of Voluntary payment sign received and forwarded to Just Park.</w:t>
            </w:r>
          </w:p>
        </w:tc>
        <w:tc>
          <w:tcPr>
            <w:tcW w:w="1083" w:type="dxa"/>
            <w:tcBorders>
              <w:top w:val="nil"/>
              <w:left w:val="nil"/>
              <w:bottom w:val="single" w:sz="4" w:space="0" w:color="auto"/>
              <w:right w:val="single" w:sz="4" w:space="0" w:color="auto"/>
            </w:tcBorders>
            <w:hideMark/>
          </w:tcPr>
          <w:p w14:paraId="2EAE42A1"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On Going</w:t>
            </w:r>
          </w:p>
        </w:tc>
      </w:tr>
      <w:tr w:rsidR="007D6B4D" w:rsidRPr="007D6B4D" w14:paraId="34F25704" w14:textId="77777777" w:rsidTr="00CC1398">
        <w:trPr>
          <w:trHeight w:val="1275"/>
        </w:trPr>
        <w:tc>
          <w:tcPr>
            <w:tcW w:w="1263" w:type="dxa"/>
            <w:tcBorders>
              <w:top w:val="nil"/>
              <w:left w:val="single" w:sz="4" w:space="0" w:color="auto"/>
              <w:bottom w:val="single" w:sz="4" w:space="0" w:color="auto"/>
              <w:right w:val="single" w:sz="4" w:space="0" w:color="auto"/>
            </w:tcBorders>
            <w:hideMark/>
          </w:tcPr>
          <w:p w14:paraId="00864850"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1224-4</w:t>
            </w:r>
          </w:p>
        </w:tc>
        <w:tc>
          <w:tcPr>
            <w:tcW w:w="1200" w:type="dxa"/>
            <w:tcBorders>
              <w:top w:val="nil"/>
              <w:left w:val="nil"/>
              <w:bottom w:val="single" w:sz="4" w:space="0" w:color="auto"/>
              <w:right w:val="single" w:sz="4" w:space="0" w:color="auto"/>
            </w:tcBorders>
            <w:hideMark/>
          </w:tcPr>
          <w:p w14:paraId="3A90CF8C"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03/12/2024</w:t>
            </w:r>
          </w:p>
        </w:tc>
        <w:tc>
          <w:tcPr>
            <w:tcW w:w="1127" w:type="dxa"/>
            <w:tcBorders>
              <w:top w:val="nil"/>
              <w:left w:val="nil"/>
              <w:bottom w:val="single" w:sz="4" w:space="0" w:color="auto"/>
              <w:right w:val="single" w:sz="4" w:space="0" w:color="auto"/>
            </w:tcBorders>
            <w:hideMark/>
          </w:tcPr>
          <w:p w14:paraId="60770753"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Cllr Bugler</w:t>
            </w:r>
          </w:p>
        </w:tc>
        <w:tc>
          <w:tcPr>
            <w:tcW w:w="3816" w:type="dxa"/>
            <w:tcBorders>
              <w:top w:val="nil"/>
              <w:left w:val="nil"/>
              <w:bottom w:val="single" w:sz="4" w:space="0" w:color="auto"/>
              <w:right w:val="single" w:sz="4" w:space="0" w:color="auto"/>
            </w:tcBorders>
            <w:hideMark/>
          </w:tcPr>
          <w:p w14:paraId="5160DBCF"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Passing point signage</w:t>
            </w:r>
          </w:p>
        </w:tc>
        <w:tc>
          <w:tcPr>
            <w:tcW w:w="7431" w:type="dxa"/>
            <w:tcBorders>
              <w:top w:val="nil"/>
              <w:left w:val="nil"/>
              <w:bottom w:val="single" w:sz="4" w:space="0" w:color="auto"/>
              <w:right w:val="single" w:sz="4" w:space="0" w:color="auto"/>
            </w:tcBorders>
            <w:hideMark/>
          </w:tcPr>
          <w:p w14:paraId="0BDD7A2E"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70C0"/>
                <w:sz w:val="20"/>
                <w:szCs w:val="20"/>
                <w:lang w:eastAsia="en-GB"/>
              </w:rPr>
              <w:t xml:space="preserve">03-12-24 </w:t>
            </w:r>
            <w:r w:rsidRPr="007D6B4D">
              <w:rPr>
                <w:rFonts w:ascii="Calibri" w:eastAsia="Times New Roman" w:hAnsi="Calibri" w:cs="Calibri"/>
                <w:color w:val="000000"/>
                <w:sz w:val="20"/>
                <w:szCs w:val="20"/>
                <w:lang w:eastAsia="en-GB"/>
              </w:rPr>
              <w:t xml:space="preserve">Cllr Bugler to respond to Dorset Council to amend the signage to no parking any time of day as this is a passing place lay-by not a parking lay-by. Once artwork amended to place the order.  </w:t>
            </w:r>
            <w:r w:rsidRPr="007D6B4D">
              <w:rPr>
                <w:rFonts w:ascii="Calibri" w:eastAsia="Times New Roman" w:hAnsi="Calibri" w:cs="Calibri"/>
                <w:color w:val="0070C0"/>
                <w:sz w:val="20"/>
                <w:szCs w:val="20"/>
                <w:lang w:eastAsia="en-GB"/>
              </w:rPr>
              <w:t>07-01-25</w:t>
            </w:r>
            <w:r w:rsidRPr="007D6B4D">
              <w:rPr>
                <w:rFonts w:ascii="Calibri" w:eastAsia="Times New Roman" w:hAnsi="Calibri" w:cs="Calibri"/>
                <w:color w:val="000000"/>
                <w:sz w:val="20"/>
                <w:szCs w:val="20"/>
                <w:lang w:eastAsia="en-GB"/>
              </w:rPr>
              <w:t xml:space="preserve"> Cllr Bugler has spoken with Dorset Council who are looking into new artwork and associated costs.  01-04-25 Cllr Burden to go ahead and purchase a “Passing Place” sign and post and install. Cost approx. £200 plus installation.  </w:t>
            </w:r>
          </w:p>
        </w:tc>
        <w:tc>
          <w:tcPr>
            <w:tcW w:w="1083" w:type="dxa"/>
            <w:tcBorders>
              <w:top w:val="nil"/>
              <w:left w:val="nil"/>
              <w:bottom w:val="single" w:sz="4" w:space="0" w:color="auto"/>
              <w:right w:val="single" w:sz="4" w:space="0" w:color="auto"/>
            </w:tcBorders>
            <w:hideMark/>
          </w:tcPr>
          <w:p w14:paraId="4AA4F25B" w14:textId="77777777" w:rsidR="007D6B4D" w:rsidRPr="007D6B4D" w:rsidRDefault="007D6B4D" w:rsidP="007D6B4D">
            <w:pPr>
              <w:spacing w:after="0" w:line="240" w:lineRule="auto"/>
              <w:rPr>
                <w:rFonts w:ascii="Calibri" w:eastAsia="Times New Roman" w:hAnsi="Calibri" w:cs="Calibri"/>
                <w:color w:val="000000"/>
                <w:sz w:val="20"/>
                <w:szCs w:val="20"/>
                <w:lang w:eastAsia="en-GB"/>
              </w:rPr>
            </w:pPr>
            <w:r w:rsidRPr="007D6B4D">
              <w:rPr>
                <w:rFonts w:ascii="Calibri" w:eastAsia="Times New Roman" w:hAnsi="Calibri" w:cs="Calibri"/>
                <w:color w:val="000000"/>
                <w:sz w:val="20"/>
                <w:szCs w:val="20"/>
                <w:lang w:eastAsia="en-GB"/>
              </w:rPr>
              <w:t>On Going</w:t>
            </w:r>
          </w:p>
        </w:tc>
      </w:tr>
    </w:tbl>
    <w:p w14:paraId="4EBF7C4A" w14:textId="77777777" w:rsidR="00FB5FC0" w:rsidRPr="00AE46B7" w:rsidRDefault="00FB5FC0" w:rsidP="007D6B4D">
      <w:pPr>
        <w:rPr>
          <w:sz w:val="20"/>
          <w:szCs w:val="20"/>
        </w:rPr>
      </w:pPr>
    </w:p>
    <w:sectPr w:rsidR="00FB5FC0" w:rsidRPr="00AE46B7" w:rsidSect="000B2AB4">
      <w:pgSz w:w="16838" w:h="11906" w:orient="landscape"/>
      <w:pgMar w:top="567" w:right="567" w:bottom="424" w:left="5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12CA"/>
    <w:multiLevelType w:val="hybridMultilevel"/>
    <w:tmpl w:val="AF3407DE"/>
    <w:lvl w:ilvl="0" w:tplc="7424EE0A">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B6B3499"/>
    <w:multiLevelType w:val="hybridMultilevel"/>
    <w:tmpl w:val="F7806F1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A1258"/>
    <w:multiLevelType w:val="hybridMultilevel"/>
    <w:tmpl w:val="2EB2D84E"/>
    <w:lvl w:ilvl="0" w:tplc="A41E7AE6">
      <w:start w:val="1"/>
      <w:numFmt w:val="decimal"/>
      <w:pStyle w:val="21Bulletpoint"/>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 w15:restartNumberingAfterBreak="0">
    <w:nsid w:val="10D73A36"/>
    <w:multiLevelType w:val="hybridMultilevel"/>
    <w:tmpl w:val="1264DF8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B10563"/>
    <w:multiLevelType w:val="hybridMultilevel"/>
    <w:tmpl w:val="CBAAE672"/>
    <w:lvl w:ilvl="0" w:tplc="A1FA9D52">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2E356519"/>
    <w:multiLevelType w:val="hybridMultilevel"/>
    <w:tmpl w:val="1A4641E2"/>
    <w:lvl w:ilvl="0" w:tplc="5302F7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493AA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62B4341"/>
    <w:multiLevelType w:val="multilevel"/>
    <w:tmpl w:val="CBD2E4D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6FB53994"/>
    <w:multiLevelType w:val="hybridMultilevel"/>
    <w:tmpl w:val="EF32EAA6"/>
    <w:lvl w:ilvl="0" w:tplc="2E4A54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251089059">
    <w:abstractNumId w:val="1"/>
  </w:num>
  <w:num w:numId="2" w16cid:durableId="1849363416">
    <w:abstractNumId w:val="3"/>
  </w:num>
  <w:num w:numId="3" w16cid:durableId="333530937">
    <w:abstractNumId w:val="8"/>
  </w:num>
  <w:num w:numId="4" w16cid:durableId="1407918359">
    <w:abstractNumId w:val="0"/>
  </w:num>
  <w:num w:numId="5" w16cid:durableId="742676587">
    <w:abstractNumId w:val="4"/>
  </w:num>
  <w:num w:numId="6" w16cid:durableId="1382097854">
    <w:abstractNumId w:val="2"/>
  </w:num>
  <w:num w:numId="7" w16cid:durableId="1372265370">
    <w:abstractNumId w:val="5"/>
  </w:num>
  <w:num w:numId="8" w16cid:durableId="1607301069">
    <w:abstractNumId w:val="6"/>
  </w:num>
  <w:num w:numId="9" w16cid:durableId="19974156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6B7"/>
    <w:rsid w:val="00022400"/>
    <w:rsid w:val="00027461"/>
    <w:rsid w:val="00044ABA"/>
    <w:rsid w:val="00054912"/>
    <w:rsid w:val="000B16B1"/>
    <w:rsid w:val="000B2AB4"/>
    <w:rsid w:val="000C6501"/>
    <w:rsid w:val="000D263C"/>
    <w:rsid w:val="000E6FC7"/>
    <w:rsid w:val="00101759"/>
    <w:rsid w:val="00141047"/>
    <w:rsid w:val="00155923"/>
    <w:rsid w:val="00156157"/>
    <w:rsid w:val="001C3006"/>
    <w:rsid w:val="00207919"/>
    <w:rsid w:val="00253ACB"/>
    <w:rsid w:val="00257157"/>
    <w:rsid w:val="00281B04"/>
    <w:rsid w:val="002B4DD9"/>
    <w:rsid w:val="002E3627"/>
    <w:rsid w:val="003023B2"/>
    <w:rsid w:val="00330FEB"/>
    <w:rsid w:val="0041587A"/>
    <w:rsid w:val="004E2835"/>
    <w:rsid w:val="004F159D"/>
    <w:rsid w:val="004F6869"/>
    <w:rsid w:val="00524297"/>
    <w:rsid w:val="00533140"/>
    <w:rsid w:val="00541458"/>
    <w:rsid w:val="005C62B8"/>
    <w:rsid w:val="005C7650"/>
    <w:rsid w:val="00602307"/>
    <w:rsid w:val="006632C2"/>
    <w:rsid w:val="006812BD"/>
    <w:rsid w:val="006A418E"/>
    <w:rsid w:val="0071396C"/>
    <w:rsid w:val="00733672"/>
    <w:rsid w:val="00755198"/>
    <w:rsid w:val="007637FB"/>
    <w:rsid w:val="007B73F2"/>
    <w:rsid w:val="007D323D"/>
    <w:rsid w:val="007D6B4D"/>
    <w:rsid w:val="00814B32"/>
    <w:rsid w:val="008817B6"/>
    <w:rsid w:val="008E5782"/>
    <w:rsid w:val="009761B3"/>
    <w:rsid w:val="0098040D"/>
    <w:rsid w:val="00982268"/>
    <w:rsid w:val="009E1F7C"/>
    <w:rsid w:val="00A0192B"/>
    <w:rsid w:val="00A43394"/>
    <w:rsid w:val="00A5070A"/>
    <w:rsid w:val="00A50EB3"/>
    <w:rsid w:val="00A91572"/>
    <w:rsid w:val="00AD6F17"/>
    <w:rsid w:val="00AE46B7"/>
    <w:rsid w:val="00B1625A"/>
    <w:rsid w:val="00BE6B01"/>
    <w:rsid w:val="00C079FF"/>
    <w:rsid w:val="00C45E1E"/>
    <w:rsid w:val="00CB3B5C"/>
    <w:rsid w:val="00CC1398"/>
    <w:rsid w:val="00CE66C6"/>
    <w:rsid w:val="00CF1D5A"/>
    <w:rsid w:val="00D34C89"/>
    <w:rsid w:val="00D61D84"/>
    <w:rsid w:val="00D9642D"/>
    <w:rsid w:val="00DB393A"/>
    <w:rsid w:val="00DB3BBB"/>
    <w:rsid w:val="00DC4FA9"/>
    <w:rsid w:val="00DF3298"/>
    <w:rsid w:val="00E21F94"/>
    <w:rsid w:val="00EA2752"/>
    <w:rsid w:val="00F33700"/>
    <w:rsid w:val="00F35FAD"/>
    <w:rsid w:val="00F705C2"/>
    <w:rsid w:val="00F84C9F"/>
    <w:rsid w:val="00F92998"/>
    <w:rsid w:val="00FA06A8"/>
    <w:rsid w:val="00FB5FC0"/>
    <w:rsid w:val="00FE21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4FFC8"/>
  <w15:docId w15:val="{8D1729A8-2FAF-400C-99B8-368F4BB3F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F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ItemBodyText">
    <w:name w:val="2 Item Body Text"/>
    <w:basedOn w:val="Normal"/>
    <w:link w:val="2ItemBodyTextChar"/>
    <w:qFormat/>
    <w:rsid w:val="00AE46B7"/>
    <w:pPr>
      <w:autoSpaceDE w:val="0"/>
      <w:autoSpaceDN w:val="0"/>
      <w:adjustRightInd w:val="0"/>
      <w:spacing w:after="0" w:line="240" w:lineRule="auto"/>
      <w:ind w:left="567"/>
    </w:pPr>
    <w:rPr>
      <w:rFonts w:cs="Calibri"/>
      <w:color w:val="000000"/>
      <w:sz w:val="20"/>
      <w:szCs w:val="20"/>
    </w:rPr>
  </w:style>
  <w:style w:type="character" w:customStyle="1" w:styleId="2ItemBodyTextChar">
    <w:name w:val="2 Item Body Text Char"/>
    <w:basedOn w:val="DefaultParagraphFont"/>
    <w:link w:val="2ItemBodyText"/>
    <w:rsid w:val="00AE46B7"/>
    <w:rPr>
      <w:rFonts w:cs="Calibri"/>
      <w:color w:val="000000"/>
      <w:sz w:val="20"/>
      <w:szCs w:val="20"/>
    </w:rPr>
  </w:style>
  <w:style w:type="paragraph" w:styleId="BalloonText">
    <w:name w:val="Balloon Text"/>
    <w:basedOn w:val="Normal"/>
    <w:link w:val="BalloonTextChar"/>
    <w:uiPriority w:val="99"/>
    <w:semiHidden/>
    <w:unhideWhenUsed/>
    <w:rsid w:val="004158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87A"/>
    <w:rPr>
      <w:rFonts w:ascii="Tahoma" w:hAnsi="Tahoma" w:cs="Tahoma"/>
      <w:sz w:val="16"/>
      <w:szCs w:val="16"/>
    </w:rPr>
  </w:style>
  <w:style w:type="paragraph" w:styleId="ListParagraph">
    <w:name w:val="List Paragraph"/>
    <w:basedOn w:val="Normal"/>
    <w:uiPriority w:val="34"/>
    <w:qFormat/>
    <w:rsid w:val="000B2AB4"/>
    <w:pPr>
      <w:ind w:left="720"/>
      <w:contextualSpacing/>
    </w:pPr>
  </w:style>
  <w:style w:type="paragraph" w:customStyle="1" w:styleId="21Bulletpoint">
    <w:name w:val="2 1. Bullet point"/>
    <w:link w:val="21BulletpointChar"/>
    <w:qFormat/>
    <w:rsid w:val="00524297"/>
    <w:pPr>
      <w:numPr>
        <w:numId w:val="6"/>
      </w:numPr>
      <w:spacing w:after="0" w:line="240" w:lineRule="auto"/>
      <w:ind w:left="567" w:hanging="567"/>
    </w:pPr>
    <w:rPr>
      <w:rFonts w:cs="Calibri"/>
      <w:color w:val="000000"/>
      <w:sz w:val="20"/>
      <w:szCs w:val="20"/>
    </w:rPr>
  </w:style>
  <w:style w:type="character" w:customStyle="1" w:styleId="21BulletpointChar">
    <w:name w:val="2 1. Bullet point Char"/>
    <w:basedOn w:val="DefaultParagraphFont"/>
    <w:link w:val="21Bulletpoint"/>
    <w:rsid w:val="00524297"/>
    <w:rPr>
      <w:rFonts w:cs="Calibri"/>
      <w:color w:val="000000"/>
      <w:sz w:val="20"/>
      <w:szCs w:val="20"/>
    </w:rPr>
  </w:style>
  <w:style w:type="character" w:styleId="Hyperlink">
    <w:name w:val="Hyperlink"/>
    <w:basedOn w:val="DefaultParagraphFont"/>
    <w:uiPriority w:val="99"/>
    <w:unhideWhenUsed/>
    <w:rsid w:val="00330FEB"/>
    <w:rPr>
      <w:color w:val="0000FF" w:themeColor="hyperlink"/>
      <w:u w:val="single"/>
    </w:rPr>
  </w:style>
  <w:style w:type="character" w:styleId="UnresolvedMention">
    <w:name w:val="Unresolved Mention"/>
    <w:basedOn w:val="DefaultParagraphFont"/>
    <w:uiPriority w:val="99"/>
    <w:semiHidden/>
    <w:unhideWhenUsed/>
    <w:rsid w:val="00330F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4347">
      <w:bodyDiv w:val="1"/>
      <w:marLeft w:val="0"/>
      <w:marRight w:val="0"/>
      <w:marTop w:val="0"/>
      <w:marBottom w:val="0"/>
      <w:divBdr>
        <w:top w:val="none" w:sz="0" w:space="0" w:color="auto"/>
        <w:left w:val="none" w:sz="0" w:space="0" w:color="auto"/>
        <w:bottom w:val="none" w:sz="0" w:space="0" w:color="auto"/>
        <w:right w:val="none" w:sz="0" w:space="0" w:color="auto"/>
      </w:divBdr>
    </w:div>
    <w:div w:id="181356588">
      <w:bodyDiv w:val="1"/>
      <w:marLeft w:val="0"/>
      <w:marRight w:val="0"/>
      <w:marTop w:val="0"/>
      <w:marBottom w:val="0"/>
      <w:divBdr>
        <w:top w:val="none" w:sz="0" w:space="0" w:color="auto"/>
        <w:left w:val="none" w:sz="0" w:space="0" w:color="auto"/>
        <w:bottom w:val="none" w:sz="0" w:space="0" w:color="auto"/>
        <w:right w:val="none" w:sz="0" w:space="0" w:color="auto"/>
      </w:divBdr>
    </w:div>
    <w:div w:id="361590317">
      <w:bodyDiv w:val="1"/>
      <w:marLeft w:val="0"/>
      <w:marRight w:val="0"/>
      <w:marTop w:val="0"/>
      <w:marBottom w:val="0"/>
      <w:divBdr>
        <w:top w:val="none" w:sz="0" w:space="0" w:color="auto"/>
        <w:left w:val="none" w:sz="0" w:space="0" w:color="auto"/>
        <w:bottom w:val="none" w:sz="0" w:space="0" w:color="auto"/>
        <w:right w:val="none" w:sz="0" w:space="0" w:color="auto"/>
      </w:divBdr>
    </w:div>
    <w:div w:id="567228186">
      <w:bodyDiv w:val="1"/>
      <w:marLeft w:val="0"/>
      <w:marRight w:val="0"/>
      <w:marTop w:val="0"/>
      <w:marBottom w:val="0"/>
      <w:divBdr>
        <w:top w:val="none" w:sz="0" w:space="0" w:color="auto"/>
        <w:left w:val="none" w:sz="0" w:space="0" w:color="auto"/>
        <w:bottom w:val="none" w:sz="0" w:space="0" w:color="auto"/>
        <w:right w:val="none" w:sz="0" w:space="0" w:color="auto"/>
      </w:divBdr>
    </w:div>
    <w:div w:id="620454438">
      <w:bodyDiv w:val="1"/>
      <w:marLeft w:val="0"/>
      <w:marRight w:val="0"/>
      <w:marTop w:val="0"/>
      <w:marBottom w:val="0"/>
      <w:divBdr>
        <w:top w:val="none" w:sz="0" w:space="0" w:color="auto"/>
        <w:left w:val="none" w:sz="0" w:space="0" w:color="auto"/>
        <w:bottom w:val="none" w:sz="0" w:space="0" w:color="auto"/>
        <w:right w:val="none" w:sz="0" w:space="0" w:color="auto"/>
      </w:divBdr>
    </w:div>
    <w:div w:id="655887005">
      <w:bodyDiv w:val="1"/>
      <w:marLeft w:val="0"/>
      <w:marRight w:val="0"/>
      <w:marTop w:val="0"/>
      <w:marBottom w:val="0"/>
      <w:divBdr>
        <w:top w:val="none" w:sz="0" w:space="0" w:color="auto"/>
        <w:left w:val="none" w:sz="0" w:space="0" w:color="auto"/>
        <w:bottom w:val="none" w:sz="0" w:space="0" w:color="auto"/>
        <w:right w:val="none" w:sz="0" w:space="0" w:color="auto"/>
      </w:divBdr>
    </w:div>
    <w:div w:id="861012659">
      <w:bodyDiv w:val="1"/>
      <w:marLeft w:val="0"/>
      <w:marRight w:val="0"/>
      <w:marTop w:val="0"/>
      <w:marBottom w:val="0"/>
      <w:divBdr>
        <w:top w:val="none" w:sz="0" w:space="0" w:color="auto"/>
        <w:left w:val="none" w:sz="0" w:space="0" w:color="auto"/>
        <w:bottom w:val="none" w:sz="0" w:space="0" w:color="auto"/>
        <w:right w:val="none" w:sz="0" w:space="0" w:color="auto"/>
      </w:divBdr>
    </w:div>
    <w:div w:id="881871205">
      <w:bodyDiv w:val="1"/>
      <w:marLeft w:val="0"/>
      <w:marRight w:val="0"/>
      <w:marTop w:val="0"/>
      <w:marBottom w:val="0"/>
      <w:divBdr>
        <w:top w:val="none" w:sz="0" w:space="0" w:color="auto"/>
        <w:left w:val="none" w:sz="0" w:space="0" w:color="auto"/>
        <w:bottom w:val="none" w:sz="0" w:space="0" w:color="auto"/>
        <w:right w:val="none" w:sz="0" w:space="0" w:color="auto"/>
      </w:divBdr>
    </w:div>
    <w:div w:id="968316668">
      <w:bodyDiv w:val="1"/>
      <w:marLeft w:val="0"/>
      <w:marRight w:val="0"/>
      <w:marTop w:val="0"/>
      <w:marBottom w:val="0"/>
      <w:divBdr>
        <w:top w:val="none" w:sz="0" w:space="0" w:color="auto"/>
        <w:left w:val="none" w:sz="0" w:space="0" w:color="auto"/>
        <w:bottom w:val="none" w:sz="0" w:space="0" w:color="auto"/>
        <w:right w:val="none" w:sz="0" w:space="0" w:color="auto"/>
      </w:divBdr>
    </w:div>
    <w:div w:id="1025181502">
      <w:bodyDiv w:val="1"/>
      <w:marLeft w:val="0"/>
      <w:marRight w:val="0"/>
      <w:marTop w:val="0"/>
      <w:marBottom w:val="0"/>
      <w:divBdr>
        <w:top w:val="none" w:sz="0" w:space="0" w:color="auto"/>
        <w:left w:val="none" w:sz="0" w:space="0" w:color="auto"/>
        <w:bottom w:val="none" w:sz="0" w:space="0" w:color="auto"/>
        <w:right w:val="none" w:sz="0" w:space="0" w:color="auto"/>
      </w:divBdr>
    </w:div>
    <w:div w:id="1407678932">
      <w:bodyDiv w:val="1"/>
      <w:marLeft w:val="0"/>
      <w:marRight w:val="0"/>
      <w:marTop w:val="0"/>
      <w:marBottom w:val="0"/>
      <w:divBdr>
        <w:top w:val="none" w:sz="0" w:space="0" w:color="auto"/>
        <w:left w:val="none" w:sz="0" w:space="0" w:color="auto"/>
        <w:bottom w:val="none" w:sz="0" w:space="0" w:color="auto"/>
        <w:right w:val="none" w:sz="0" w:space="0" w:color="auto"/>
      </w:divBdr>
    </w:div>
    <w:div w:id="1709447765">
      <w:bodyDiv w:val="1"/>
      <w:marLeft w:val="0"/>
      <w:marRight w:val="0"/>
      <w:marTop w:val="0"/>
      <w:marBottom w:val="0"/>
      <w:divBdr>
        <w:top w:val="none" w:sz="0" w:space="0" w:color="auto"/>
        <w:left w:val="none" w:sz="0" w:space="0" w:color="auto"/>
        <w:bottom w:val="none" w:sz="0" w:space="0" w:color="auto"/>
        <w:right w:val="none" w:sz="0" w:space="0" w:color="auto"/>
      </w:divBdr>
    </w:div>
    <w:div w:id="1836921703">
      <w:bodyDiv w:val="1"/>
      <w:marLeft w:val="0"/>
      <w:marRight w:val="0"/>
      <w:marTop w:val="0"/>
      <w:marBottom w:val="0"/>
      <w:divBdr>
        <w:top w:val="none" w:sz="0" w:space="0" w:color="auto"/>
        <w:left w:val="none" w:sz="0" w:space="0" w:color="auto"/>
        <w:bottom w:val="none" w:sz="0" w:space="0" w:color="auto"/>
        <w:right w:val="none" w:sz="0" w:space="0" w:color="auto"/>
      </w:divBdr>
    </w:div>
    <w:div w:id="1851406040">
      <w:bodyDiv w:val="1"/>
      <w:marLeft w:val="0"/>
      <w:marRight w:val="0"/>
      <w:marTop w:val="0"/>
      <w:marBottom w:val="0"/>
      <w:divBdr>
        <w:top w:val="none" w:sz="0" w:space="0" w:color="auto"/>
        <w:left w:val="none" w:sz="0" w:space="0" w:color="auto"/>
        <w:bottom w:val="none" w:sz="0" w:space="0" w:color="auto"/>
        <w:right w:val="none" w:sz="0" w:space="0" w:color="auto"/>
      </w:divBdr>
    </w:div>
    <w:div w:id="2026054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orthmatravers-pc.gov.uk" TargetMode="External"/><Relationship Id="rId13" Type="http://schemas.openxmlformats.org/officeDocument/2006/relationships/hyperlink" Target="https://www.nalc.gov.uk/" TargetMode="External"/><Relationship Id="rId3" Type="http://schemas.openxmlformats.org/officeDocument/2006/relationships/settings" Target="settings.xml"/><Relationship Id="rId7" Type="http://schemas.openxmlformats.org/officeDocument/2006/relationships/hyperlink" Target="mailto:cllrjburden@worthmatraversparishcouncil.gov.uk" TargetMode="External"/><Relationship Id="rId12" Type="http://schemas.openxmlformats.org/officeDocument/2006/relationships/hyperlink" Target="https://www.dorsetcouncil.gov.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clerk@worthmatarversparishcouncil.gov.uk" TargetMode="External"/><Relationship Id="rId11" Type="http://schemas.openxmlformats.org/officeDocument/2006/relationships/hyperlink" Target="http://www.worthmatraversparishcouncil.gov.uk" TargetMode="External"/><Relationship Id="rId5" Type="http://schemas.openxmlformats.org/officeDocument/2006/relationships/hyperlink" Target="http://www.worthmatraversparishcouncil.gov.uk" TargetMode="External"/><Relationship Id="rId15" Type="http://schemas.openxmlformats.org/officeDocument/2006/relationships/fontTable" Target="fontTable.xml"/><Relationship Id="rId10" Type="http://schemas.openxmlformats.org/officeDocument/2006/relationships/hyperlink" Target="mailto:cllrjburden@worthmatravers-pc.gov.uk" TargetMode="External"/><Relationship Id="rId4" Type="http://schemas.openxmlformats.org/officeDocument/2006/relationships/webSettings" Target="webSettings.xml"/><Relationship Id="rId9" Type="http://schemas.openxmlformats.org/officeDocument/2006/relationships/hyperlink" Target="mailto:clerK@worthmatravers-pc.gov.uk" TargetMode="External"/><Relationship Id="rId14" Type="http://schemas.openxmlformats.org/officeDocument/2006/relationships/hyperlink" Target="https://www.dorset-apt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1520</Words>
  <Characters>8666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Roger</dc:creator>
  <cp:lastModifiedBy>Parish Clerk</cp:lastModifiedBy>
  <cp:revision>13</cp:revision>
  <cp:lastPrinted>2025-04-01T12:05:00Z</cp:lastPrinted>
  <dcterms:created xsi:type="dcterms:W3CDTF">2025-04-22T07:25:00Z</dcterms:created>
  <dcterms:modified xsi:type="dcterms:W3CDTF">2025-09-22T14:21:00Z</dcterms:modified>
</cp:coreProperties>
</file>